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CE4EF" w14:textId="77777777" w:rsidR="007A7B6D" w:rsidRPr="00911792" w:rsidRDefault="004F5D39" w:rsidP="00293B42">
      <w:pPr>
        <w:snapToGrid w:val="0"/>
        <w:jc w:val="center"/>
        <w:rPr>
          <w:rFonts w:ascii="Times New Roman" w:hAnsi="Times New Roman" w:cs="Times New Roman"/>
          <w:b/>
          <w:sz w:val="28"/>
          <w:szCs w:val="24"/>
        </w:rPr>
      </w:pPr>
      <w:bookmarkStart w:id="0" w:name="_GoBack"/>
      <w:bookmarkEnd w:id="0"/>
      <w:r w:rsidRPr="00911792">
        <w:rPr>
          <w:rFonts w:ascii="Times New Roman" w:hAnsi="Times New Roman" w:cs="Times New Roman"/>
          <w:b/>
          <w:sz w:val="28"/>
          <w:szCs w:val="24"/>
        </w:rPr>
        <w:t>Guideline</w:t>
      </w:r>
      <w:r w:rsidR="002911C6" w:rsidRPr="00911792">
        <w:rPr>
          <w:rFonts w:ascii="Times New Roman" w:hAnsi="Times New Roman" w:cs="Times New Roman"/>
          <w:b/>
          <w:sz w:val="28"/>
          <w:szCs w:val="24"/>
        </w:rPr>
        <w:t>s</w:t>
      </w:r>
      <w:r w:rsidR="007A7B6D" w:rsidRPr="00911792">
        <w:rPr>
          <w:rFonts w:ascii="Times New Roman" w:hAnsi="Times New Roman" w:cs="Times New Roman"/>
          <w:b/>
          <w:sz w:val="28"/>
          <w:szCs w:val="24"/>
        </w:rPr>
        <w:t xml:space="preserve"> for Possible Contributors</w:t>
      </w:r>
    </w:p>
    <w:p w14:paraId="4C7E9B51" w14:textId="77777777" w:rsidR="007A7B6D" w:rsidRPr="00911792" w:rsidRDefault="00293B42" w:rsidP="00293B42">
      <w:pPr>
        <w:snapToGrid w:val="0"/>
        <w:jc w:val="center"/>
        <w:rPr>
          <w:rFonts w:ascii="Times New Roman" w:hAnsi="Times New Roman" w:cs="Times New Roman"/>
          <w:b/>
          <w:sz w:val="24"/>
          <w:szCs w:val="24"/>
        </w:rPr>
      </w:pPr>
      <w:r w:rsidRPr="00911792">
        <w:rPr>
          <w:rFonts w:ascii="Times New Roman" w:hAnsi="Times New Roman" w:cs="Times New Roman"/>
          <w:b/>
          <w:sz w:val="24"/>
          <w:szCs w:val="24"/>
        </w:rPr>
        <w:t>Handbook of Korean Business and Management</w:t>
      </w:r>
      <w:r w:rsidR="007A7B6D" w:rsidRPr="00911792">
        <w:rPr>
          <w:rFonts w:ascii="Times New Roman" w:hAnsi="Times New Roman" w:cs="Times New Roman"/>
          <w:b/>
          <w:sz w:val="24"/>
          <w:szCs w:val="24"/>
        </w:rPr>
        <w:t xml:space="preserve"> </w:t>
      </w:r>
    </w:p>
    <w:p w14:paraId="30193DA8" w14:textId="77777777" w:rsidR="00293B42" w:rsidRPr="00911792" w:rsidRDefault="00293B42" w:rsidP="00293B42">
      <w:pPr>
        <w:snapToGrid w:val="0"/>
        <w:jc w:val="center"/>
        <w:rPr>
          <w:rFonts w:ascii="Times New Roman" w:hAnsi="Times New Roman" w:cs="Times New Roman"/>
          <w:b/>
          <w:sz w:val="24"/>
          <w:szCs w:val="24"/>
        </w:rPr>
      </w:pPr>
      <w:r w:rsidRPr="00911792">
        <w:rPr>
          <w:rFonts w:ascii="Times New Roman" w:hAnsi="Times New Roman" w:cs="Times New Roman"/>
          <w:b/>
          <w:sz w:val="24"/>
          <w:szCs w:val="24"/>
        </w:rPr>
        <w:t>T&amp;F/Routledge</w:t>
      </w:r>
    </w:p>
    <w:p w14:paraId="535F1798" w14:textId="77777777" w:rsidR="007A7B6D" w:rsidRPr="00911792" w:rsidRDefault="007A7B6D" w:rsidP="007A7B6D">
      <w:pPr>
        <w:snapToGrid w:val="0"/>
        <w:rPr>
          <w:rFonts w:ascii="Times New Roman" w:hAnsi="Times New Roman" w:cs="Times New Roman"/>
          <w:b/>
          <w:sz w:val="24"/>
          <w:szCs w:val="24"/>
        </w:rPr>
      </w:pPr>
    </w:p>
    <w:p w14:paraId="132BC164" w14:textId="724CE9F0" w:rsidR="004F5D39" w:rsidRPr="00911792" w:rsidRDefault="004F5D39" w:rsidP="007A7B6D">
      <w:pPr>
        <w:snapToGrid w:val="0"/>
        <w:rPr>
          <w:rFonts w:ascii="Times New Roman" w:hAnsi="Times New Roman" w:cs="Times New Roman"/>
          <w:sz w:val="24"/>
          <w:szCs w:val="24"/>
        </w:rPr>
      </w:pPr>
      <w:r w:rsidRPr="00911792">
        <w:rPr>
          <w:rFonts w:ascii="Times New Roman" w:hAnsi="Times New Roman" w:cs="Times New Roman"/>
          <w:sz w:val="24"/>
          <w:szCs w:val="24"/>
        </w:rPr>
        <w:t>Th</w:t>
      </w:r>
      <w:r w:rsidR="002911C6" w:rsidRPr="00911792">
        <w:rPr>
          <w:rFonts w:ascii="Times New Roman" w:hAnsi="Times New Roman" w:cs="Times New Roman"/>
          <w:sz w:val="24"/>
          <w:szCs w:val="24"/>
        </w:rPr>
        <w:t>ese</w:t>
      </w:r>
      <w:r w:rsidRPr="00911792">
        <w:rPr>
          <w:rFonts w:ascii="Times New Roman" w:hAnsi="Times New Roman" w:cs="Times New Roman"/>
          <w:sz w:val="24"/>
          <w:szCs w:val="24"/>
        </w:rPr>
        <w:t xml:space="preserve"> guideline</w:t>
      </w:r>
      <w:r w:rsidR="002911C6" w:rsidRPr="00911792">
        <w:rPr>
          <w:rFonts w:ascii="Times New Roman" w:hAnsi="Times New Roman" w:cs="Times New Roman"/>
          <w:sz w:val="24"/>
          <w:szCs w:val="24"/>
        </w:rPr>
        <w:t>s</w:t>
      </w:r>
      <w:r w:rsidRPr="00911792">
        <w:rPr>
          <w:rFonts w:ascii="Times New Roman" w:hAnsi="Times New Roman" w:cs="Times New Roman"/>
          <w:sz w:val="24"/>
          <w:szCs w:val="24"/>
        </w:rPr>
        <w:t xml:space="preserve"> for possible contributors </w:t>
      </w:r>
      <w:r w:rsidR="002911C6" w:rsidRPr="00911792">
        <w:rPr>
          <w:rFonts w:ascii="Times New Roman" w:hAnsi="Times New Roman" w:cs="Times New Roman"/>
          <w:sz w:val="24"/>
          <w:szCs w:val="24"/>
        </w:rPr>
        <w:t>are</w:t>
      </w:r>
      <w:r w:rsidRPr="00911792">
        <w:rPr>
          <w:rFonts w:ascii="Times New Roman" w:hAnsi="Times New Roman" w:cs="Times New Roman"/>
          <w:sz w:val="24"/>
          <w:szCs w:val="24"/>
        </w:rPr>
        <w:t xml:space="preserve"> prepared by three editors of ‘Routledge Handbook of Korean Business and Management’ to provide a </w:t>
      </w:r>
      <w:r w:rsidR="002911C6" w:rsidRPr="00911792">
        <w:rPr>
          <w:rFonts w:ascii="Times New Roman" w:hAnsi="Times New Roman" w:cs="Times New Roman"/>
          <w:sz w:val="24"/>
          <w:szCs w:val="24"/>
        </w:rPr>
        <w:t>brief</w:t>
      </w:r>
      <w:r w:rsidRPr="00911792">
        <w:rPr>
          <w:rFonts w:ascii="Times New Roman" w:hAnsi="Times New Roman" w:cs="Times New Roman"/>
          <w:sz w:val="24"/>
          <w:szCs w:val="24"/>
        </w:rPr>
        <w:t xml:space="preserve"> guidance for </w:t>
      </w:r>
      <w:r w:rsidR="002911C6" w:rsidRPr="00911792">
        <w:rPr>
          <w:rFonts w:ascii="Times New Roman" w:hAnsi="Times New Roman" w:cs="Times New Roman"/>
          <w:sz w:val="24"/>
          <w:szCs w:val="24"/>
        </w:rPr>
        <w:t xml:space="preserve">preparing the </w:t>
      </w:r>
      <w:r w:rsidRPr="00911792">
        <w:rPr>
          <w:rFonts w:ascii="Times New Roman" w:hAnsi="Times New Roman" w:cs="Times New Roman"/>
          <w:sz w:val="24"/>
          <w:szCs w:val="24"/>
        </w:rPr>
        <w:t xml:space="preserve">chapter. However, </w:t>
      </w:r>
      <w:r w:rsidR="000E0663" w:rsidRPr="00911792">
        <w:rPr>
          <w:rFonts w:ascii="Times New Roman" w:hAnsi="Times New Roman" w:cs="Times New Roman"/>
          <w:sz w:val="24"/>
          <w:szCs w:val="24"/>
        </w:rPr>
        <w:t xml:space="preserve">we will make </w:t>
      </w:r>
      <w:r w:rsidR="002911C6" w:rsidRPr="00911792">
        <w:rPr>
          <w:rFonts w:ascii="Times New Roman" w:hAnsi="Times New Roman" w:cs="Times New Roman"/>
          <w:sz w:val="24"/>
          <w:szCs w:val="24"/>
        </w:rPr>
        <w:t>an opportunity</w:t>
      </w:r>
      <w:r w:rsidR="000E0663" w:rsidRPr="00911792">
        <w:rPr>
          <w:rFonts w:ascii="Times New Roman" w:hAnsi="Times New Roman" w:cs="Times New Roman"/>
          <w:sz w:val="24"/>
          <w:szCs w:val="24"/>
        </w:rPr>
        <w:t xml:space="preserve"> to </w:t>
      </w:r>
      <w:r w:rsidR="002911C6" w:rsidRPr="00911792">
        <w:rPr>
          <w:rFonts w:ascii="Times New Roman" w:hAnsi="Times New Roman" w:cs="Times New Roman"/>
          <w:sz w:val="24"/>
          <w:szCs w:val="24"/>
        </w:rPr>
        <w:t>have an</w:t>
      </w:r>
      <w:r w:rsidR="000E0663" w:rsidRPr="00911792">
        <w:rPr>
          <w:rFonts w:ascii="Times New Roman" w:hAnsi="Times New Roman" w:cs="Times New Roman"/>
          <w:sz w:val="24"/>
          <w:szCs w:val="24"/>
        </w:rPr>
        <w:t xml:space="preserve"> informal conversation with each of you.</w:t>
      </w:r>
    </w:p>
    <w:p w14:paraId="10A6E144" w14:textId="340BF429" w:rsidR="004F5D39" w:rsidRDefault="004F5D39" w:rsidP="007A7B6D">
      <w:pPr>
        <w:snapToGrid w:val="0"/>
        <w:rPr>
          <w:rFonts w:ascii="Times New Roman" w:hAnsi="Times New Roman" w:cs="Times New Roman"/>
          <w:b/>
          <w:sz w:val="24"/>
          <w:szCs w:val="24"/>
        </w:rPr>
      </w:pPr>
    </w:p>
    <w:p w14:paraId="6D1CA034" w14:textId="77777777" w:rsidR="007A7B6D" w:rsidRPr="00911792" w:rsidRDefault="007A7B6D" w:rsidP="007A7B6D">
      <w:pPr>
        <w:snapToGrid w:val="0"/>
        <w:rPr>
          <w:rFonts w:ascii="Times New Roman" w:hAnsi="Times New Roman" w:cs="Times New Roman"/>
          <w:b/>
          <w:sz w:val="24"/>
          <w:szCs w:val="24"/>
        </w:rPr>
      </w:pPr>
      <w:r w:rsidRPr="00911792">
        <w:rPr>
          <w:rFonts w:ascii="Times New Roman" w:hAnsi="Times New Roman" w:cs="Times New Roman"/>
          <w:b/>
          <w:sz w:val="24"/>
          <w:szCs w:val="24"/>
        </w:rPr>
        <w:t>Editors and Contact Addresses</w:t>
      </w:r>
    </w:p>
    <w:p w14:paraId="7E3AD510" w14:textId="77777777" w:rsidR="007A7B6D" w:rsidRPr="00911792" w:rsidRDefault="007A7B6D" w:rsidP="007A7B6D">
      <w:pPr>
        <w:pStyle w:val="a4"/>
        <w:numPr>
          <w:ilvl w:val="0"/>
          <w:numId w:val="5"/>
        </w:numPr>
        <w:snapToGrid w:val="0"/>
        <w:spacing w:after="0" w:line="240" w:lineRule="auto"/>
        <w:ind w:leftChars="0" w:left="284" w:hanging="284"/>
        <w:jc w:val="left"/>
        <w:rPr>
          <w:rFonts w:ascii="Times New Roman" w:hAnsi="Times New Roman" w:cs="Times New Roman"/>
          <w:sz w:val="24"/>
          <w:szCs w:val="24"/>
        </w:rPr>
      </w:pPr>
      <w:r w:rsidRPr="00911792">
        <w:rPr>
          <w:rFonts w:ascii="Times New Roman" w:hAnsi="Times New Roman" w:cs="Times New Roman"/>
          <w:b/>
          <w:sz w:val="24"/>
          <w:szCs w:val="24"/>
        </w:rPr>
        <w:t>Ch</w:t>
      </w:r>
      <w:r w:rsidR="00293B42" w:rsidRPr="00911792">
        <w:rPr>
          <w:rFonts w:ascii="Times New Roman" w:hAnsi="Times New Roman" w:cs="Times New Roman"/>
          <w:b/>
          <w:sz w:val="24"/>
          <w:szCs w:val="24"/>
        </w:rPr>
        <w:t>ris Rowley</w:t>
      </w:r>
      <w:r w:rsidRPr="00911792">
        <w:rPr>
          <w:rFonts w:ascii="Times New Roman" w:hAnsi="Times New Roman" w:cs="Times New Roman"/>
          <w:sz w:val="24"/>
          <w:szCs w:val="24"/>
        </w:rPr>
        <w:t xml:space="preserve"> (</w:t>
      </w:r>
      <w:r w:rsidRPr="00911792">
        <w:rPr>
          <w:rFonts w:ascii="Times New Roman" w:hAnsi="Times New Roman" w:cs="Times New Roman"/>
          <w:i/>
          <w:sz w:val="24"/>
          <w:szCs w:val="24"/>
        </w:rPr>
        <w:t>chris.rowley@kellogg.ox.ac.uk</w:t>
      </w:r>
      <w:r w:rsidRPr="00911792">
        <w:rPr>
          <w:rFonts w:ascii="Times New Roman" w:hAnsi="Times New Roman" w:cs="Times New Roman"/>
          <w:sz w:val="24"/>
          <w:szCs w:val="24"/>
        </w:rPr>
        <w:t xml:space="preserve">), </w:t>
      </w:r>
      <w:r w:rsidRPr="00911792">
        <w:rPr>
          <w:rFonts w:ascii="Times New Roman" w:hAnsi="Times New Roman" w:cs="Times New Roman"/>
          <w:noProof/>
          <w:sz w:val="24"/>
          <w:szCs w:val="24"/>
          <w:lang w:eastAsia="en-GB"/>
        </w:rPr>
        <w:t>Kellogg College, University of Oxford &amp; The Business School (formerly Cass), City, University of London</w:t>
      </w:r>
    </w:p>
    <w:p w14:paraId="320CAF7D" w14:textId="77777777" w:rsidR="007A7B6D" w:rsidRPr="00911792" w:rsidRDefault="00293B42" w:rsidP="007A7B6D">
      <w:pPr>
        <w:pStyle w:val="a4"/>
        <w:numPr>
          <w:ilvl w:val="0"/>
          <w:numId w:val="5"/>
        </w:numPr>
        <w:snapToGrid w:val="0"/>
        <w:spacing w:after="0" w:line="240" w:lineRule="auto"/>
        <w:ind w:leftChars="0" w:left="284" w:hanging="284"/>
        <w:jc w:val="left"/>
        <w:rPr>
          <w:rFonts w:ascii="Times New Roman" w:hAnsi="Times New Roman" w:cs="Times New Roman"/>
          <w:sz w:val="24"/>
          <w:szCs w:val="24"/>
        </w:rPr>
      </w:pPr>
      <w:r w:rsidRPr="00911792">
        <w:rPr>
          <w:rFonts w:ascii="Times New Roman" w:hAnsi="Times New Roman" w:cs="Times New Roman"/>
          <w:b/>
          <w:sz w:val="24"/>
          <w:szCs w:val="24"/>
        </w:rPr>
        <w:t>Johngseok Bae</w:t>
      </w:r>
      <w:r w:rsidR="007A7B6D" w:rsidRPr="00911792">
        <w:rPr>
          <w:rFonts w:ascii="Times New Roman" w:hAnsi="Times New Roman" w:cs="Times New Roman"/>
          <w:sz w:val="24"/>
          <w:szCs w:val="24"/>
        </w:rPr>
        <w:t xml:space="preserve"> (</w:t>
      </w:r>
      <w:hyperlink r:id="rId8" w:history="1">
        <w:r w:rsidR="007A7B6D" w:rsidRPr="00911792">
          <w:rPr>
            <w:rFonts w:ascii="Times New Roman" w:hAnsi="Times New Roman" w:cs="Times New Roman"/>
            <w:i/>
          </w:rPr>
          <w:t>johngbae@korea.ac.kr</w:t>
        </w:r>
      </w:hyperlink>
      <w:r w:rsidR="007A7B6D" w:rsidRPr="00911792">
        <w:rPr>
          <w:rFonts w:ascii="Times New Roman" w:hAnsi="Times New Roman" w:cs="Times New Roman"/>
          <w:sz w:val="24"/>
          <w:szCs w:val="24"/>
        </w:rPr>
        <w:t xml:space="preserve">), </w:t>
      </w:r>
      <w:r w:rsidR="007A7B6D" w:rsidRPr="00911792">
        <w:rPr>
          <w:rFonts w:ascii="Times New Roman" w:hAnsi="Times New Roman" w:cs="Times New Roman"/>
          <w:bCs/>
          <w:sz w:val="24"/>
          <w:szCs w:val="24"/>
        </w:rPr>
        <w:t>Korea University Business School, Korea University, Seoul, South Korea</w:t>
      </w:r>
    </w:p>
    <w:p w14:paraId="2BB51ECF" w14:textId="77777777" w:rsidR="007A7B6D" w:rsidRPr="00911792" w:rsidRDefault="00293B42" w:rsidP="007A7B6D">
      <w:pPr>
        <w:pStyle w:val="a4"/>
        <w:numPr>
          <w:ilvl w:val="0"/>
          <w:numId w:val="5"/>
        </w:numPr>
        <w:snapToGrid w:val="0"/>
        <w:spacing w:after="0" w:line="240" w:lineRule="auto"/>
        <w:ind w:leftChars="0" w:left="284" w:hanging="284"/>
        <w:jc w:val="left"/>
        <w:rPr>
          <w:rFonts w:ascii="Times New Roman" w:hAnsi="Times New Roman" w:cs="Times New Roman"/>
          <w:sz w:val="24"/>
          <w:szCs w:val="24"/>
        </w:rPr>
      </w:pPr>
      <w:r w:rsidRPr="00911792">
        <w:rPr>
          <w:rFonts w:ascii="Times New Roman" w:hAnsi="Times New Roman" w:cs="Times New Roman"/>
          <w:b/>
          <w:sz w:val="24"/>
          <w:szCs w:val="24"/>
        </w:rPr>
        <w:t>Hicheon Kim</w:t>
      </w:r>
      <w:r w:rsidR="007A7B6D" w:rsidRPr="00911792">
        <w:rPr>
          <w:rFonts w:ascii="Times New Roman" w:hAnsi="Times New Roman" w:cs="Times New Roman"/>
          <w:sz w:val="24"/>
          <w:szCs w:val="24"/>
        </w:rPr>
        <w:t xml:space="preserve"> (</w:t>
      </w:r>
      <w:hyperlink r:id="rId9" w:tgtFrame="_blank" w:history="1">
        <w:r w:rsidR="007A7B6D" w:rsidRPr="00911792">
          <w:rPr>
            <w:rStyle w:val="a7"/>
            <w:rFonts w:ascii="Times New Roman" w:hAnsi="Times New Roman" w:cs="Times New Roman"/>
            <w:i/>
            <w:color w:val="3C4043"/>
            <w:sz w:val="24"/>
            <w:szCs w:val="24"/>
            <w:u w:val="none"/>
            <w:shd w:val="clear" w:color="auto" w:fill="FFFFFF"/>
          </w:rPr>
          <w:t>hkim01@korea.ac.kr</w:t>
        </w:r>
      </w:hyperlink>
      <w:r w:rsidR="007A7B6D" w:rsidRPr="00911792">
        <w:rPr>
          <w:rFonts w:ascii="Times New Roman" w:hAnsi="Times New Roman" w:cs="Times New Roman"/>
          <w:sz w:val="24"/>
          <w:szCs w:val="24"/>
        </w:rPr>
        <w:t xml:space="preserve">), </w:t>
      </w:r>
      <w:r w:rsidR="007A7B6D" w:rsidRPr="00911792">
        <w:rPr>
          <w:rFonts w:ascii="Times New Roman" w:hAnsi="Times New Roman" w:cs="Times New Roman"/>
          <w:bCs/>
          <w:sz w:val="24"/>
          <w:szCs w:val="24"/>
        </w:rPr>
        <w:t>Korea University Business School, Korea University, Seoul, South Korea</w:t>
      </w:r>
    </w:p>
    <w:p w14:paraId="5E6BC137" w14:textId="7F7D95A3" w:rsidR="00293B42" w:rsidRDefault="00293B42" w:rsidP="007A7B6D">
      <w:pPr>
        <w:snapToGrid w:val="0"/>
        <w:ind w:left="566" w:hangingChars="236" w:hanging="566"/>
        <w:rPr>
          <w:rFonts w:ascii="Times New Roman" w:hAnsi="Times New Roman" w:cs="Times New Roman"/>
          <w:noProof/>
          <w:sz w:val="24"/>
          <w:szCs w:val="24"/>
          <w:lang w:eastAsia="en-GB"/>
        </w:rPr>
      </w:pPr>
    </w:p>
    <w:p w14:paraId="66E048E6" w14:textId="77777777" w:rsidR="00293B42" w:rsidRPr="00911792" w:rsidRDefault="00A1502D" w:rsidP="00293B42">
      <w:pPr>
        <w:snapToGrid w:val="0"/>
        <w:rPr>
          <w:rFonts w:ascii="Times New Roman" w:hAnsi="Times New Roman" w:cs="Times New Roman"/>
          <w:b/>
          <w:sz w:val="24"/>
          <w:szCs w:val="24"/>
        </w:rPr>
      </w:pPr>
      <w:r w:rsidRPr="00911792">
        <w:rPr>
          <w:rFonts w:ascii="Times New Roman" w:hAnsi="Times New Roman" w:cs="Times New Roman"/>
          <w:b/>
          <w:sz w:val="24"/>
          <w:szCs w:val="24"/>
        </w:rPr>
        <w:t>Background</w:t>
      </w:r>
    </w:p>
    <w:p w14:paraId="45598B4D" w14:textId="2B639D21" w:rsidR="00293B42" w:rsidRPr="00911792" w:rsidRDefault="00293B42" w:rsidP="00293B42">
      <w:pPr>
        <w:rPr>
          <w:rFonts w:ascii="Times New Roman" w:eastAsia="Times New Roman" w:hAnsi="Times New Roman" w:cs="Times New Roman"/>
          <w:color w:val="111111"/>
          <w:kern w:val="0"/>
          <w:sz w:val="24"/>
          <w:szCs w:val="24"/>
          <w:lang w:val="en-GB" w:eastAsia="en-GB"/>
        </w:rPr>
      </w:pPr>
      <w:r w:rsidRPr="00911792">
        <w:rPr>
          <w:rFonts w:ascii="Times New Roman" w:eastAsia="Times New Roman" w:hAnsi="Times New Roman" w:cs="Times New Roman"/>
          <w:color w:val="000000"/>
          <w:kern w:val="0"/>
          <w:sz w:val="24"/>
          <w:szCs w:val="24"/>
          <w:lang w:eastAsia="en-GB"/>
        </w:rPr>
        <w:t xml:space="preserve">The time is ripe for a comprehensive Reader on an important global economy in an increasing key part of the world, Asia. </w:t>
      </w:r>
      <w:r w:rsidRPr="00911792">
        <w:rPr>
          <w:rFonts w:ascii="Times New Roman" w:eastAsia="Times New Roman" w:hAnsi="Times New Roman" w:cs="Times New Roman"/>
          <w:color w:val="111111"/>
          <w:kern w:val="0"/>
          <w:sz w:val="24"/>
          <w:szCs w:val="24"/>
          <w:lang w:val="en-GB" w:eastAsia="en-GB"/>
        </w:rPr>
        <w:t xml:space="preserve">The South Korean economy, known for its chaebol </w:t>
      </w:r>
      <w:r w:rsidR="00585760" w:rsidRPr="00911792">
        <w:rPr>
          <w:rFonts w:ascii="Times New Roman" w:eastAsia="Times New Roman" w:hAnsi="Times New Roman" w:cs="Times New Roman"/>
          <w:color w:val="111111"/>
          <w:kern w:val="0"/>
          <w:sz w:val="24"/>
          <w:szCs w:val="24"/>
          <w:lang w:val="en-GB" w:eastAsia="en-GB"/>
        </w:rPr>
        <w:t xml:space="preserve"> or </w:t>
      </w:r>
      <w:r w:rsidRPr="00911792">
        <w:rPr>
          <w:rFonts w:ascii="Times New Roman" w:eastAsia="Times New Roman" w:hAnsi="Times New Roman" w:cs="Times New Roman"/>
          <w:color w:val="111111"/>
          <w:kern w:val="0"/>
          <w:sz w:val="24"/>
          <w:szCs w:val="24"/>
          <w:lang w:val="en-GB" w:eastAsia="en-GB"/>
        </w:rPr>
        <w:t xml:space="preserve">conglomerates </w:t>
      </w:r>
      <w:r w:rsidR="006F26CD" w:rsidRPr="00911792">
        <w:rPr>
          <w:rFonts w:ascii="Times New Roman" w:eastAsia="Times New Roman" w:hAnsi="Times New Roman" w:cs="Times New Roman"/>
          <w:color w:val="111111"/>
          <w:kern w:val="0"/>
          <w:sz w:val="24"/>
          <w:szCs w:val="24"/>
          <w:lang w:val="en-GB" w:eastAsia="en-GB"/>
        </w:rPr>
        <w:t xml:space="preserve">such as </w:t>
      </w:r>
      <w:r w:rsidRPr="00911792">
        <w:rPr>
          <w:rFonts w:ascii="Times New Roman" w:eastAsia="Times New Roman" w:hAnsi="Times New Roman" w:cs="Times New Roman"/>
          <w:color w:val="111111"/>
          <w:kern w:val="0"/>
          <w:sz w:val="24"/>
          <w:szCs w:val="24"/>
          <w:lang w:val="en-GB" w:eastAsia="en-GB"/>
        </w:rPr>
        <w:t xml:space="preserve">Samsung and Hyundai, is the 12th largest economy in the world, with a nominal GDP of US$1.62 trillion. The country </w:t>
      </w:r>
      <w:r w:rsidR="003E4A8F" w:rsidRPr="00911792">
        <w:rPr>
          <w:rFonts w:ascii="Times New Roman" w:eastAsia="Times New Roman" w:hAnsi="Times New Roman" w:cs="Times New Roman"/>
          <w:color w:val="111111"/>
          <w:kern w:val="0"/>
          <w:sz w:val="24"/>
          <w:szCs w:val="24"/>
          <w:lang w:val="en-GB" w:eastAsia="en-GB"/>
        </w:rPr>
        <w:t xml:space="preserve">represents </w:t>
      </w:r>
      <w:r w:rsidR="00872888" w:rsidRPr="00911792">
        <w:rPr>
          <w:rFonts w:ascii="Times New Roman" w:eastAsia="Times New Roman" w:hAnsi="Times New Roman" w:cs="Times New Roman"/>
          <w:color w:val="111111"/>
          <w:kern w:val="0"/>
          <w:sz w:val="24"/>
          <w:szCs w:val="24"/>
          <w:lang w:val="en-GB" w:eastAsia="en-GB"/>
        </w:rPr>
        <w:t>an unprecedented case of economic development</w:t>
      </w:r>
      <w:r w:rsidRPr="00911792">
        <w:rPr>
          <w:rFonts w:ascii="Times New Roman" w:eastAsia="Times New Roman" w:hAnsi="Times New Roman" w:cs="Times New Roman"/>
          <w:color w:val="111111"/>
          <w:kern w:val="0"/>
          <w:sz w:val="24"/>
          <w:szCs w:val="24"/>
          <w:lang w:val="en-GB" w:eastAsia="en-GB"/>
        </w:rPr>
        <w:t>. Over the past four decades South Korea has demonstrated incredible economic growth and global integration to become an industrialized economy. During the 1960s its GDP per capita was among the poorer countries in the world, but which is now ranked 29</w:t>
      </w:r>
      <w:r w:rsidRPr="00911792">
        <w:rPr>
          <w:rFonts w:ascii="Times New Roman" w:eastAsia="Times New Roman" w:hAnsi="Times New Roman" w:cs="Times New Roman"/>
          <w:color w:val="111111"/>
          <w:kern w:val="0"/>
          <w:sz w:val="24"/>
          <w:szCs w:val="24"/>
          <w:vertAlign w:val="superscript"/>
          <w:lang w:val="en-GB" w:eastAsia="en-GB"/>
        </w:rPr>
        <w:t>th</w:t>
      </w:r>
      <w:r w:rsidRPr="00911792">
        <w:rPr>
          <w:rFonts w:ascii="Times New Roman" w:eastAsia="Times New Roman" w:hAnsi="Times New Roman" w:cs="Times New Roman"/>
          <w:color w:val="111111"/>
          <w:kern w:val="0"/>
          <w:sz w:val="24"/>
          <w:szCs w:val="24"/>
          <w:lang w:val="en-GB" w:eastAsia="en-GB"/>
        </w:rPr>
        <w:t xml:space="preserve"> with US$31,345.62 and GDP (PPP) of US$2.14 trillion. South Korea entered the trillion-dollar club in 2004, propelled by international trade and industrialization. It is among the </w:t>
      </w:r>
      <w:r w:rsidR="009F5419" w:rsidRPr="00911792">
        <w:rPr>
          <w:rFonts w:ascii="Times New Roman" w:eastAsia="Times New Roman" w:hAnsi="Times New Roman" w:cs="Times New Roman"/>
          <w:color w:val="111111"/>
          <w:kern w:val="0"/>
          <w:sz w:val="24"/>
          <w:szCs w:val="24"/>
          <w:lang w:val="en-GB" w:eastAsia="en-GB"/>
        </w:rPr>
        <w:t xml:space="preserve">global leaders </w:t>
      </w:r>
      <w:r w:rsidRPr="00911792">
        <w:rPr>
          <w:rFonts w:ascii="Times New Roman" w:eastAsia="Times New Roman" w:hAnsi="Times New Roman" w:cs="Times New Roman"/>
          <w:color w:val="111111"/>
          <w:kern w:val="0"/>
          <w:sz w:val="24"/>
          <w:szCs w:val="24"/>
          <w:lang w:val="en-GB" w:eastAsia="en-GB"/>
        </w:rPr>
        <w:t xml:space="preserve">in </w:t>
      </w:r>
      <w:r w:rsidR="000B5AB9" w:rsidRPr="00911792">
        <w:rPr>
          <w:rFonts w:ascii="Times New Roman" w:eastAsia="Times New Roman" w:hAnsi="Times New Roman" w:cs="Times New Roman"/>
          <w:color w:val="111111"/>
          <w:kern w:val="0"/>
          <w:sz w:val="24"/>
          <w:szCs w:val="24"/>
          <w:lang w:val="en-GB" w:eastAsia="en-GB"/>
        </w:rPr>
        <w:t xml:space="preserve">many industries including semiconductors, LCD displays, mobile phones, steelmaking, and automobiles </w:t>
      </w:r>
      <w:r w:rsidR="003149E8" w:rsidRPr="00911792">
        <w:rPr>
          <w:rFonts w:ascii="Times New Roman" w:eastAsia="Times New Roman" w:hAnsi="Times New Roman" w:cs="Times New Roman"/>
          <w:color w:val="111111"/>
          <w:kern w:val="0"/>
          <w:sz w:val="24"/>
          <w:szCs w:val="24"/>
          <w:lang w:val="en-GB" w:eastAsia="en-GB"/>
        </w:rPr>
        <w:t xml:space="preserve">. In recent years, cultural products such as K-pop, drmama, and movies have also gained populatiry around world. </w:t>
      </w:r>
      <w:r w:rsidRPr="00911792">
        <w:rPr>
          <w:rFonts w:ascii="Times New Roman" w:eastAsia="Times New Roman" w:hAnsi="Times New Roman" w:cs="Times New Roman"/>
          <w:color w:val="111111"/>
          <w:kern w:val="0"/>
          <w:sz w:val="24"/>
          <w:szCs w:val="24"/>
          <w:lang w:val="en-GB" w:eastAsia="en-GB"/>
        </w:rPr>
        <w:t xml:space="preserve">This raises a trio of key research questions: Why and how </w:t>
      </w:r>
      <w:r w:rsidR="00E33D52" w:rsidRPr="00911792">
        <w:rPr>
          <w:rFonts w:ascii="Times New Roman" w:eastAsia="Times New Roman" w:hAnsi="Times New Roman" w:cs="Times New Roman"/>
          <w:color w:val="111111"/>
          <w:kern w:val="0"/>
          <w:sz w:val="24"/>
          <w:szCs w:val="24"/>
          <w:lang w:val="en-GB" w:eastAsia="en-GB"/>
        </w:rPr>
        <w:t xml:space="preserve">has </w:t>
      </w:r>
      <w:r w:rsidRPr="00911792">
        <w:rPr>
          <w:rFonts w:ascii="Times New Roman" w:eastAsia="Times New Roman" w:hAnsi="Times New Roman" w:cs="Times New Roman"/>
          <w:color w:val="111111"/>
          <w:kern w:val="0"/>
          <w:sz w:val="24"/>
          <w:szCs w:val="24"/>
          <w:lang w:val="en-GB" w:eastAsia="en-GB"/>
        </w:rPr>
        <w:t>this ‘Miracle on the Han’ happen</w:t>
      </w:r>
      <w:r w:rsidR="00E33D52" w:rsidRPr="00911792">
        <w:rPr>
          <w:rFonts w:ascii="Times New Roman" w:eastAsia="Times New Roman" w:hAnsi="Times New Roman" w:cs="Times New Roman"/>
          <w:color w:val="111111"/>
          <w:kern w:val="0"/>
          <w:sz w:val="24"/>
          <w:szCs w:val="24"/>
          <w:lang w:val="en-GB" w:eastAsia="en-GB"/>
        </w:rPr>
        <w:t>ed</w:t>
      </w:r>
      <w:r w:rsidRPr="00911792">
        <w:rPr>
          <w:rFonts w:ascii="Times New Roman" w:eastAsia="Times New Roman" w:hAnsi="Times New Roman" w:cs="Times New Roman"/>
          <w:color w:val="111111"/>
          <w:kern w:val="0"/>
          <w:sz w:val="24"/>
          <w:szCs w:val="24"/>
          <w:lang w:val="en-GB" w:eastAsia="en-GB"/>
        </w:rPr>
        <w:t xml:space="preserve">? What </w:t>
      </w:r>
      <w:r w:rsidR="00594932" w:rsidRPr="00911792">
        <w:rPr>
          <w:rFonts w:ascii="Times New Roman" w:eastAsia="Times New Roman" w:hAnsi="Times New Roman" w:cs="Times New Roman"/>
          <w:color w:val="111111"/>
          <w:kern w:val="0"/>
          <w:sz w:val="24"/>
          <w:szCs w:val="24"/>
          <w:lang w:val="en-GB" w:eastAsia="en-GB"/>
        </w:rPr>
        <w:t xml:space="preserve">is unique </w:t>
      </w:r>
      <w:r w:rsidRPr="00911792">
        <w:rPr>
          <w:rFonts w:ascii="Times New Roman" w:eastAsia="Times New Roman" w:hAnsi="Times New Roman" w:cs="Times New Roman"/>
          <w:color w:val="111111"/>
          <w:kern w:val="0"/>
          <w:sz w:val="24"/>
          <w:szCs w:val="24"/>
          <w:lang w:val="en-GB" w:eastAsia="en-GB"/>
        </w:rPr>
        <w:t xml:space="preserve">or not in its business and management in this process? </w:t>
      </w:r>
      <w:r w:rsidR="00911792" w:rsidRPr="00923C2F">
        <w:rPr>
          <w:rFonts w:ascii="Times New Roman" w:eastAsia="맑은 고딕" w:hAnsi="Times New Roman" w:cs="Times New Roman"/>
          <w:color w:val="111111"/>
          <w:kern w:val="0"/>
          <w:sz w:val="24"/>
          <w:szCs w:val="24"/>
          <w:lang w:val="en-GB"/>
        </w:rPr>
        <w:t>How</w:t>
      </w:r>
      <w:r w:rsidRPr="00911792">
        <w:rPr>
          <w:rFonts w:ascii="Times New Roman" w:eastAsia="Times New Roman" w:hAnsi="Times New Roman" w:cs="Times New Roman"/>
          <w:color w:val="111111"/>
          <w:kern w:val="0"/>
          <w:sz w:val="24"/>
          <w:szCs w:val="24"/>
          <w:lang w:val="en-GB" w:eastAsia="en-GB"/>
        </w:rPr>
        <w:t xml:space="preserve"> </w:t>
      </w:r>
      <w:r w:rsidR="009E24A0" w:rsidRPr="00911792">
        <w:rPr>
          <w:rFonts w:ascii="Times New Roman" w:eastAsia="Times New Roman" w:hAnsi="Times New Roman" w:cs="Times New Roman"/>
          <w:color w:val="111111"/>
          <w:kern w:val="0"/>
          <w:sz w:val="24"/>
          <w:szCs w:val="24"/>
          <w:lang w:val="en-GB" w:eastAsia="en-GB"/>
        </w:rPr>
        <w:t xml:space="preserve">would </w:t>
      </w:r>
      <w:r w:rsidRPr="00911792">
        <w:rPr>
          <w:rFonts w:ascii="Times New Roman" w:eastAsia="Times New Roman" w:hAnsi="Times New Roman" w:cs="Times New Roman"/>
          <w:color w:val="111111"/>
          <w:kern w:val="0"/>
          <w:sz w:val="24"/>
          <w:szCs w:val="24"/>
          <w:lang w:val="en-GB" w:eastAsia="en-GB"/>
        </w:rPr>
        <w:t>Korean business and management</w:t>
      </w:r>
      <w:r w:rsidR="009E24A0" w:rsidRPr="00911792">
        <w:rPr>
          <w:rFonts w:ascii="Times New Roman" w:eastAsia="Times New Roman" w:hAnsi="Times New Roman" w:cs="Times New Roman"/>
          <w:color w:val="111111"/>
          <w:kern w:val="0"/>
          <w:sz w:val="24"/>
          <w:szCs w:val="24"/>
          <w:lang w:val="en-GB" w:eastAsia="en-GB"/>
        </w:rPr>
        <w:t xml:space="preserve"> evolve in the future</w:t>
      </w:r>
      <w:r w:rsidRPr="00911792">
        <w:rPr>
          <w:rFonts w:ascii="Times New Roman" w:eastAsia="Times New Roman" w:hAnsi="Times New Roman" w:cs="Times New Roman"/>
          <w:color w:val="111111"/>
          <w:kern w:val="0"/>
          <w:sz w:val="24"/>
          <w:szCs w:val="24"/>
          <w:lang w:val="en-GB" w:eastAsia="en-GB"/>
        </w:rPr>
        <w:t>?</w:t>
      </w:r>
    </w:p>
    <w:p w14:paraId="1741EA75" w14:textId="01CEED00" w:rsidR="00293B42" w:rsidRDefault="00293B42" w:rsidP="00293B42">
      <w:pPr>
        <w:jc w:val="left"/>
        <w:rPr>
          <w:rFonts w:ascii="Times New Roman" w:eastAsia="Times New Roman" w:hAnsi="Times New Roman" w:cs="Times New Roman"/>
          <w:kern w:val="0"/>
          <w:sz w:val="24"/>
          <w:szCs w:val="24"/>
          <w:lang w:val="en-GB" w:eastAsia="en-GB"/>
        </w:rPr>
      </w:pPr>
    </w:p>
    <w:p w14:paraId="56CC4A0B" w14:textId="77777777" w:rsidR="00A1502D" w:rsidRPr="00911792" w:rsidRDefault="00A1502D" w:rsidP="00293B42">
      <w:pPr>
        <w:rPr>
          <w:rFonts w:ascii="Times New Roman" w:hAnsi="Times New Roman" w:cs="Times New Roman"/>
          <w:b/>
          <w:bCs/>
          <w:color w:val="000000"/>
          <w:kern w:val="0"/>
          <w:sz w:val="24"/>
          <w:szCs w:val="24"/>
        </w:rPr>
      </w:pPr>
      <w:r w:rsidRPr="00911792">
        <w:rPr>
          <w:rFonts w:ascii="Times New Roman" w:hAnsi="Times New Roman" w:cs="Times New Roman"/>
          <w:b/>
          <w:bCs/>
          <w:color w:val="000000"/>
          <w:kern w:val="0"/>
          <w:sz w:val="24"/>
          <w:szCs w:val="24"/>
        </w:rPr>
        <w:t>Features</w:t>
      </w:r>
    </w:p>
    <w:p w14:paraId="76416308" w14:textId="0219AC7E" w:rsidR="00A1502D" w:rsidRPr="00911792" w:rsidRDefault="00082CF9" w:rsidP="00293B42">
      <w:pPr>
        <w:rPr>
          <w:rFonts w:ascii="Times New Roman" w:hAnsi="Times New Roman" w:cs="Times New Roman"/>
          <w:sz w:val="24"/>
        </w:rPr>
      </w:pPr>
      <w:r w:rsidRPr="00911792">
        <w:rPr>
          <w:rFonts w:ascii="Times New Roman" w:hAnsi="Times New Roman" w:cs="Times New Roman"/>
          <w:bCs/>
          <w:color w:val="000000"/>
          <w:kern w:val="0"/>
          <w:sz w:val="24"/>
          <w:szCs w:val="24"/>
        </w:rPr>
        <w:t>First of all, w</w:t>
      </w:r>
      <w:r w:rsidR="003F55D3" w:rsidRPr="00911792">
        <w:rPr>
          <w:rFonts w:ascii="Times New Roman" w:hAnsi="Times New Roman" w:cs="Times New Roman"/>
          <w:bCs/>
          <w:color w:val="000000"/>
          <w:kern w:val="0"/>
          <w:sz w:val="24"/>
          <w:szCs w:val="24"/>
        </w:rPr>
        <w:t xml:space="preserve">e intend </w:t>
      </w:r>
      <w:r w:rsidR="006F1939" w:rsidRPr="00911792">
        <w:rPr>
          <w:rFonts w:ascii="Times New Roman" w:hAnsi="Times New Roman" w:cs="Times New Roman"/>
          <w:bCs/>
          <w:color w:val="000000"/>
          <w:kern w:val="0"/>
          <w:sz w:val="24"/>
          <w:szCs w:val="24"/>
        </w:rPr>
        <w:t xml:space="preserve">to </w:t>
      </w:r>
      <w:r w:rsidR="000A4B6B" w:rsidRPr="00911792">
        <w:rPr>
          <w:rFonts w:ascii="Times New Roman" w:hAnsi="Times New Roman" w:cs="Times New Roman"/>
          <w:bCs/>
          <w:color w:val="000000"/>
          <w:kern w:val="0"/>
          <w:sz w:val="24"/>
          <w:szCs w:val="24"/>
        </w:rPr>
        <w:t xml:space="preserve">address a broad spectrum of phenomena </w:t>
      </w:r>
      <w:r w:rsidR="007B33A5" w:rsidRPr="00911792">
        <w:rPr>
          <w:rFonts w:ascii="Times New Roman" w:hAnsi="Times New Roman" w:cs="Times New Roman"/>
          <w:bCs/>
          <w:color w:val="000000"/>
          <w:kern w:val="0"/>
          <w:sz w:val="24"/>
          <w:szCs w:val="24"/>
        </w:rPr>
        <w:t xml:space="preserve">and issues </w:t>
      </w:r>
      <w:r w:rsidR="00976473" w:rsidRPr="00911792">
        <w:rPr>
          <w:rFonts w:ascii="Times New Roman" w:hAnsi="Times New Roman" w:cs="Times New Roman"/>
          <w:bCs/>
          <w:color w:val="000000"/>
          <w:kern w:val="0"/>
          <w:sz w:val="24"/>
          <w:szCs w:val="24"/>
        </w:rPr>
        <w:t xml:space="preserve">about </w:t>
      </w:r>
      <w:r w:rsidR="006F1939" w:rsidRPr="00911792">
        <w:rPr>
          <w:rFonts w:ascii="Times New Roman" w:hAnsi="Times New Roman" w:cs="Times New Roman"/>
          <w:bCs/>
          <w:color w:val="000000"/>
          <w:kern w:val="0"/>
          <w:sz w:val="24"/>
          <w:szCs w:val="24"/>
        </w:rPr>
        <w:t>Korean business and management</w:t>
      </w:r>
      <w:r w:rsidRPr="00911792">
        <w:rPr>
          <w:rFonts w:ascii="Times New Roman" w:hAnsi="Times New Roman" w:cs="Times New Roman"/>
          <w:bCs/>
          <w:color w:val="000000"/>
          <w:kern w:val="0"/>
          <w:sz w:val="24"/>
          <w:szCs w:val="24"/>
        </w:rPr>
        <w:t xml:space="preserve">. Specifically, we cover both macro and micro issues in Korean business and management; look into the current phenomena </w:t>
      </w:r>
      <w:r w:rsidR="00591368" w:rsidRPr="00911792">
        <w:rPr>
          <w:rFonts w:ascii="Times New Roman" w:hAnsi="Times New Roman" w:cs="Times New Roman"/>
          <w:bCs/>
          <w:color w:val="000000"/>
          <w:kern w:val="0"/>
          <w:sz w:val="24"/>
          <w:szCs w:val="24"/>
        </w:rPr>
        <w:t>in</w:t>
      </w:r>
      <w:r w:rsidRPr="00911792">
        <w:rPr>
          <w:rFonts w:ascii="Times New Roman" w:hAnsi="Times New Roman" w:cs="Times New Roman"/>
          <w:bCs/>
          <w:color w:val="000000"/>
          <w:kern w:val="0"/>
          <w:sz w:val="24"/>
          <w:szCs w:val="24"/>
        </w:rPr>
        <w:t xml:space="preserve"> the linkage of past and future; examine dominant </w:t>
      </w:r>
      <w:r w:rsidR="008C1EE7" w:rsidRPr="00911792">
        <w:rPr>
          <w:rFonts w:ascii="Times New Roman" w:hAnsi="Times New Roman" w:cs="Times New Roman"/>
          <w:bCs/>
          <w:color w:val="000000"/>
          <w:kern w:val="0"/>
          <w:sz w:val="24"/>
          <w:szCs w:val="24"/>
        </w:rPr>
        <w:t xml:space="preserve">issues </w:t>
      </w:r>
      <w:r w:rsidRPr="00911792">
        <w:rPr>
          <w:rFonts w:ascii="Times New Roman" w:hAnsi="Times New Roman" w:cs="Times New Roman"/>
          <w:bCs/>
          <w:color w:val="000000"/>
          <w:kern w:val="0"/>
          <w:sz w:val="24"/>
          <w:szCs w:val="24"/>
        </w:rPr>
        <w:t xml:space="preserve">as well as emerging ones; and deal with institutional contexts and core contents of Korean business and management. </w:t>
      </w:r>
      <w:r w:rsidR="00F930DC" w:rsidRPr="00911792">
        <w:rPr>
          <w:rFonts w:ascii="Times New Roman" w:hAnsi="Times New Roman" w:cs="Times New Roman"/>
          <w:bCs/>
          <w:color w:val="000000"/>
          <w:kern w:val="0"/>
          <w:sz w:val="24"/>
          <w:szCs w:val="24"/>
        </w:rPr>
        <w:t>Second, we</w:t>
      </w:r>
      <w:r w:rsidR="00591368" w:rsidRPr="00911792">
        <w:rPr>
          <w:rFonts w:ascii="Times New Roman" w:hAnsi="Times New Roman" w:cs="Times New Roman"/>
          <w:bCs/>
          <w:color w:val="000000"/>
          <w:kern w:val="0"/>
          <w:sz w:val="24"/>
          <w:szCs w:val="24"/>
        </w:rPr>
        <w:t>’d like</w:t>
      </w:r>
      <w:r w:rsidR="00A57397" w:rsidRPr="00911792">
        <w:rPr>
          <w:rFonts w:ascii="Times New Roman" w:hAnsi="Times New Roman" w:cs="Times New Roman"/>
          <w:bCs/>
          <w:color w:val="000000"/>
          <w:kern w:val="0"/>
          <w:sz w:val="24"/>
          <w:szCs w:val="24"/>
        </w:rPr>
        <w:t xml:space="preserve"> to answer the following questions: Why/what/how are Korean businesses and management</w:t>
      </w:r>
      <w:r w:rsidR="00A57397" w:rsidRPr="00911792">
        <w:rPr>
          <w:rFonts w:ascii="Times New Roman" w:hAnsi="Times New Roman" w:cs="Times New Roman"/>
          <w:sz w:val="24"/>
        </w:rPr>
        <w:t xml:space="preserve"> different from those of other countries</w:t>
      </w:r>
      <w:r w:rsidR="00E75695" w:rsidRPr="00911792">
        <w:rPr>
          <w:rFonts w:ascii="Times New Roman" w:hAnsi="Times New Roman" w:cs="Times New Roman"/>
          <w:sz w:val="24"/>
        </w:rPr>
        <w:t>?</w:t>
      </w:r>
      <w:r w:rsidR="00487395" w:rsidRPr="00911792">
        <w:rPr>
          <w:rFonts w:ascii="Times New Roman" w:hAnsi="Times New Roman" w:cs="Times New Roman"/>
          <w:sz w:val="24"/>
        </w:rPr>
        <w:t xml:space="preserve"> A</w:t>
      </w:r>
      <w:r w:rsidR="00A57397" w:rsidRPr="00911792">
        <w:rPr>
          <w:rFonts w:ascii="Times New Roman" w:hAnsi="Times New Roman" w:cs="Times New Roman"/>
          <w:sz w:val="24"/>
        </w:rPr>
        <w:t>nd what are some implications of these findings for researchers, business practitioners, and business educa</w:t>
      </w:r>
      <w:r w:rsidR="00A04BFF" w:rsidRPr="00911792">
        <w:rPr>
          <w:rFonts w:ascii="Times New Roman" w:hAnsi="Times New Roman" w:cs="Times New Roman"/>
          <w:sz w:val="24"/>
        </w:rPr>
        <w:t>t</w:t>
      </w:r>
      <w:r w:rsidR="00C63546" w:rsidRPr="00911792">
        <w:rPr>
          <w:rFonts w:ascii="Times New Roman" w:hAnsi="Times New Roman" w:cs="Times New Roman"/>
          <w:sz w:val="24"/>
        </w:rPr>
        <w:t>ors</w:t>
      </w:r>
      <w:r w:rsidR="00A57397" w:rsidRPr="00911792">
        <w:rPr>
          <w:rFonts w:ascii="Times New Roman" w:hAnsi="Times New Roman" w:cs="Times New Roman"/>
          <w:sz w:val="24"/>
        </w:rPr>
        <w:t xml:space="preserve"> in Korea, Asia, and Western countries</w:t>
      </w:r>
      <w:r w:rsidR="00E75695" w:rsidRPr="00911792">
        <w:rPr>
          <w:rFonts w:ascii="Times New Roman" w:hAnsi="Times New Roman" w:cs="Times New Roman"/>
          <w:sz w:val="24"/>
        </w:rPr>
        <w:t>?</w:t>
      </w:r>
      <w:r w:rsidR="00A57397" w:rsidRPr="00911792">
        <w:rPr>
          <w:rFonts w:ascii="Times New Roman" w:hAnsi="Times New Roman" w:cs="Times New Roman"/>
          <w:sz w:val="24"/>
        </w:rPr>
        <w:t xml:space="preserve"> </w:t>
      </w:r>
      <w:r w:rsidR="00B02A3A" w:rsidRPr="00911792">
        <w:rPr>
          <w:rFonts w:ascii="Times New Roman" w:hAnsi="Times New Roman" w:cs="Times New Roman"/>
          <w:sz w:val="24"/>
        </w:rPr>
        <w:t xml:space="preserve">We are interested in </w:t>
      </w:r>
      <w:r w:rsidR="001B1604" w:rsidRPr="00911792">
        <w:rPr>
          <w:rFonts w:ascii="Times New Roman" w:hAnsi="Times New Roman" w:cs="Times New Roman"/>
          <w:sz w:val="24"/>
        </w:rPr>
        <w:t xml:space="preserve">the </w:t>
      </w:r>
      <w:r w:rsidR="00AE4DAA" w:rsidRPr="00911792">
        <w:rPr>
          <w:rFonts w:ascii="Times New Roman" w:hAnsi="Times New Roman" w:cs="Times New Roman"/>
          <w:sz w:val="24"/>
        </w:rPr>
        <w:t>thi</w:t>
      </w:r>
      <w:r w:rsidR="00255694" w:rsidRPr="00911792">
        <w:rPr>
          <w:rFonts w:ascii="Times New Roman" w:hAnsi="Times New Roman" w:cs="Times New Roman"/>
          <w:sz w:val="24"/>
        </w:rPr>
        <w:t>c</w:t>
      </w:r>
      <w:r w:rsidR="00AE4DAA" w:rsidRPr="00911792">
        <w:rPr>
          <w:rFonts w:ascii="Times New Roman" w:hAnsi="Times New Roman" w:cs="Times New Roman"/>
          <w:sz w:val="24"/>
        </w:rPr>
        <w:t xml:space="preserve">k description of </w:t>
      </w:r>
      <w:r w:rsidR="00B02A3A" w:rsidRPr="00911792">
        <w:rPr>
          <w:rFonts w:ascii="Times New Roman" w:hAnsi="Times New Roman" w:cs="Times New Roman"/>
          <w:sz w:val="24"/>
        </w:rPr>
        <w:t xml:space="preserve">business phenomena and the </w:t>
      </w:r>
      <w:r w:rsidR="0035312A" w:rsidRPr="00911792">
        <w:rPr>
          <w:rFonts w:ascii="Times New Roman" w:hAnsi="Times New Roman" w:cs="Times New Roman"/>
          <w:sz w:val="24"/>
        </w:rPr>
        <w:t>cau</w:t>
      </w:r>
      <w:r w:rsidR="00F13926" w:rsidRPr="00911792">
        <w:rPr>
          <w:rFonts w:ascii="Times New Roman" w:hAnsi="Times New Roman" w:cs="Times New Roman"/>
          <w:sz w:val="24"/>
        </w:rPr>
        <w:t xml:space="preserve">sal </w:t>
      </w:r>
      <w:r w:rsidR="006C74DD" w:rsidRPr="00911792">
        <w:rPr>
          <w:rFonts w:ascii="Times New Roman" w:hAnsi="Times New Roman" w:cs="Times New Roman"/>
          <w:sz w:val="24"/>
        </w:rPr>
        <w:t>explanation</w:t>
      </w:r>
      <w:r w:rsidR="00FF6DCE" w:rsidRPr="00911792">
        <w:rPr>
          <w:rFonts w:ascii="Times New Roman" w:hAnsi="Times New Roman" w:cs="Times New Roman"/>
          <w:sz w:val="24"/>
        </w:rPr>
        <w:t xml:space="preserve"> at a deeper level</w:t>
      </w:r>
      <w:r w:rsidR="00B02A3A" w:rsidRPr="00911792">
        <w:rPr>
          <w:rFonts w:ascii="Times New Roman" w:hAnsi="Times New Roman" w:cs="Times New Roman"/>
          <w:sz w:val="24"/>
        </w:rPr>
        <w:t xml:space="preserve"> behind th</w:t>
      </w:r>
      <w:r w:rsidR="001B1604" w:rsidRPr="00911792">
        <w:rPr>
          <w:rFonts w:ascii="Times New Roman" w:hAnsi="Times New Roman" w:cs="Times New Roman"/>
          <w:sz w:val="24"/>
        </w:rPr>
        <w:t>e</w:t>
      </w:r>
      <w:r w:rsidR="00B02A3A" w:rsidRPr="00911792">
        <w:rPr>
          <w:rFonts w:ascii="Times New Roman" w:hAnsi="Times New Roman" w:cs="Times New Roman"/>
          <w:sz w:val="24"/>
        </w:rPr>
        <w:t xml:space="preserve">se </w:t>
      </w:r>
      <w:r w:rsidR="00FF6DCE" w:rsidRPr="00911792">
        <w:rPr>
          <w:rFonts w:ascii="Times New Roman" w:hAnsi="Times New Roman" w:cs="Times New Roman"/>
          <w:sz w:val="24"/>
        </w:rPr>
        <w:t xml:space="preserve">business activities as well. </w:t>
      </w:r>
      <w:r w:rsidR="000E29E2" w:rsidRPr="00911792">
        <w:rPr>
          <w:rFonts w:ascii="Times New Roman" w:hAnsi="Times New Roman" w:cs="Times New Roman"/>
          <w:sz w:val="24"/>
        </w:rPr>
        <w:t xml:space="preserve">Finally, we welcome </w:t>
      </w:r>
      <w:r w:rsidR="00E1094A" w:rsidRPr="00911792">
        <w:rPr>
          <w:rFonts w:ascii="Times New Roman" w:hAnsi="Times New Roman" w:cs="Times New Roman"/>
          <w:sz w:val="24"/>
        </w:rPr>
        <w:t xml:space="preserve">each contributor’s </w:t>
      </w:r>
      <w:r w:rsidR="001B1604" w:rsidRPr="00911792">
        <w:rPr>
          <w:rFonts w:ascii="Times New Roman" w:hAnsi="Times New Roman" w:cs="Times New Roman"/>
          <w:sz w:val="24"/>
        </w:rPr>
        <w:t xml:space="preserve">views and stories </w:t>
      </w:r>
      <w:r w:rsidR="00A91DDC" w:rsidRPr="00911792">
        <w:rPr>
          <w:rFonts w:ascii="Times New Roman" w:hAnsi="Times New Roman" w:cs="Times New Roman"/>
          <w:sz w:val="24"/>
        </w:rPr>
        <w:t xml:space="preserve">that </w:t>
      </w:r>
      <w:r w:rsidR="00463A44" w:rsidRPr="00911792">
        <w:rPr>
          <w:rFonts w:ascii="Times New Roman" w:hAnsi="Times New Roman" w:cs="Times New Roman"/>
          <w:sz w:val="24"/>
        </w:rPr>
        <w:t xml:space="preserve">extend, complement, or challenge </w:t>
      </w:r>
      <w:r w:rsidR="00EC49B3" w:rsidRPr="00911792">
        <w:rPr>
          <w:rFonts w:ascii="Times New Roman" w:hAnsi="Times New Roman" w:cs="Times New Roman"/>
          <w:sz w:val="24"/>
        </w:rPr>
        <w:t>the conventional wisdo</w:t>
      </w:r>
      <w:r w:rsidR="0055088F" w:rsidRPr="00911792">
        <w:rPr>
          <w:rFonts w:ascii="Times New Roman" w:hAnsi="Times New Roman" w:cs="Times New Roman"/>
          <w:sz w:val="24"/>
        </w:rPr>
        <w:t>ms of business and management in general and</w:t>
      </w:r>
      <w:r w:rsidR="00411423" w:rsidRPr="00911792">
        <w:rPr>
          <w:rFonts w:ascii="Times New Roman" w:hAnsi="Times New Roman" w:cs="Times New Roman"/>
          <w:sz w:val="24"/>
        </w:rPr>
        <w:t xml:space="preserve"> in the Korean context. </w:t>
      </w:r>
      <w:r w:rsidR="001B1604" w:rsidRPr="00911792">
        <w:rPr>
          <w:rFonts w:ascii="Times New Roman" w:hAnsi="Times New Roman" w:cs="Times New Roman"/>
          <w:sz w:val="24"/>
        </w:rPr>
        <w:t>When c</w:t>
      </w:r>
      <w:r w:rsidR="000E29E2" w:rsidRPr="00911792">
        <w:rPr>
          <w:rFonts w:ascii="Times New Roman" w:hAnsi="Times New Roman" w:cs="Times New Roman"/>
          <w:sz w:val="24"/>
        </w:rPr>
        <w:t>onsidering the level of abstraction, the link</w:t>
      </w:r>
      <w:r w:rsidR="001B1604" w:rsidRPr="00911792">
        <w:rPr>
          <w:rFonts w:ascii="Times New Roman" w:hAnsi="Times New Roman" w:cs="Times New Roman"/>
          <w:sz w:val="24"/>
        </w:rPr>
        <w:t xml:space="preserve"> among </w:t>
      </w:r>
      <w:r w:rsidR="000E29E2" w:rsidRPr="00911792">
        <w:rPr>
          <w:rFonts w:ascii="Times New Roman" w:hAnsi="Times New Roman" w:cs="Times New Roman"/>
          <w:sz w:val="24"/>
        </w:rPr>
        <w:t>perspective</w:t>
      </w:r>
      <w:r w:rsidR="001B1604" w:rsidRPr="00911792">
        <w:rPr>
          <w:rFonts w:ascii="Times New Roman" w:hAnsi="Times New Roman" w:cs="Times New Roman"/>
          <w:sz w:val="24"/>
        </w:rPr>
        <w:t>s</w:t>
      </w:r>
      <w:r w:rsidR="000E29E2" w:rsidRPr="00911792">
        <w:rPr>
          <w:rFonts w:ascii="Times New Roman" w:hAnsi="Times New Roman" w:cs="Times New Roman"/>
          <w:sz w:val="24"/>
        </w:rPr>
        <w:t>, principle</w:t>
      </w:r>
      <w:r w:rsidR="001B1604" w:rsidRPr="00911792">
        <w:rPr>
          <w:rFonts w:ascii="Times New Roman" w:hAnsi="Times New Roman" w:cs="Times New Roman"/>
          <w:sz w:val="24"/>
        </w:rPr>
        <w:t>s</w:t>
      </w:r>
      <w:r w:rsidR="000E29E2" w:rsidRPr="00911792">
        <w:rPr>
          <w:rFonts w:ascii="Times New Roman" w:hAnsi="Times New Roman" w:cs="Times New Roman"/>
          <w:sz w:val="24"/>
        </w:rPr>
        <w:t xml:space="preserve">, and practices of businesses and management will be a critical way </w:t>
      </w:r>
      <w:r w:rsidR="001B1604" w:rsidRPr="00911792">
        <w:rPr>
          <w:rFonts w:ascii="Times New Roman" w:hAnsi="Times New Roman" w:cs="Times New Roman"/>
          <w:sz w:val="24"/>
        </w:rPr>
        <w:t xml:space="preserve">to describe </w:t>
      </w:r>
      <w:r w:rsidR="000E29E2" w:rsidRPr="00911792">
        <w:rPr>
          <w:rFonts w:ascii="Times New Roman" w:hAnsi="Times New Roman" w:cs="Times New Roman"/>
          <w:sz w:val="24"/>
        </w:rPr>
        <w:t xml:space="preserve">each chapter. </w:t>
      </w:r>
      <w:r w:rsidR="001B1604" w:rsidRPr="00911792">
        <w:rPr>
          <w:rFonts w:ascii="Times New Roman" w:hAnsi="Times New Roman" w:cs="Times New Roman"/>
          <w:sz w:val="24"/>
        </w:rPr>
        <w:t>Overall</w:t>
      </w:r>
      <w:r w:rsidR="000E29E2" w:rsidRPr="00911792">
        <w:rPr>
          <w:rFonts w:ascii="Times New Roman" w:hAnsi="Times New Roman" w:cs="Times New Roman"/>
          <w:sz w:val="24"/>
        </w:rPr>
        <w:t xml:space="preserve">, we </w:t>
      </w:r>
      <w:r w:rsidR="001B1604" w:rsidRPr="00911792">
        <w:rPr>
          <w:rFonts w:ascii="Times New Roman" w:hAnsi="Times New Roman" w:cs="Times New Roman"/>
          <w:sz w:val="24"/>
        </w:rPr>
        <w:t>would like to see</w:t>
      </w:r>
      <w:r w:rsidR="000E29E2" w:rsidRPr="00911792">
        <w:rPr>
          <w:rFonts w:ascii="Times New Roman" w:hAnsi="Times New Roman" w:cs="Times New Roman"/>
          <w:sz w:val="24"/>
        </w:rPr>
        <w:t xml:space="preserve"> a multidimensional, multi-layered, and pluralistic picture </w:t>
      </w:r>
      <w:r w:rsidR="001B1604" w:rsidRPr="00911792">
        <w:rPr>
          <w:rFonts w:ascii="Times New Roman" w:hAnsi="Times New Roman" w:cs="Times New Roman"/>
          <w:sz w:val="24"/>
        </w:rPr>
        <w:t>of</w:t>
      </w:r>
      <w:r w:rsidR="000E29E2" w:rsidRPr="00911792">
        <w:rPr>
          <w:rFonts w:ascii="Times New Roman" w:hAnsi="Times New Roman" w:cs="Times New Roman"/>
          <w:sz w:val="24"/>
        </w:rPr>
        <w:t xml:space="preserve"> Korean business and management.</w:t>
      </w:r>
    </w:p>
    <w:p w14:paraId="075B9698" w14:textId="77777777" w:rsidR="00923C2F" w:rsidRPr="00911792" w:rsidRDefault="00923C2F" w:rsidP="00293B42">
      <w:pPr>
        <w:rPr>
          <w:rFonts w:ascii="Times New Roman" w:eastAsia="Times New Roman" w:hAnsi="Times New Roman" w:cs="Times New Roman"/>
          <w:b/>
          <w:bCs/>
          <w:color w:val="000000"/>
          <w:kern w:val="0"/>
          <w:sz w:val="24"/>
          <w:szCs w:val="24"/>
          <w:lang w:eastAsia="en-GB"/>
        </w:rPr>
      </w:pPr>
    </w:p>
    <w:p w14:paraId="45811E58" w14:textId="3F2B7584" w:rsidR="00293B42" w:rsidRPr="00911792" w:rsidRDefault="00293B42" w:rsidP="00293B42">
      <w:pPr>
        <w:rPr>
          <w:rFonts w:ascii="Times New Roman" w:eastAsia="Times New Roman" w:hAnsi="Times New Roman" w:cs="Times New Roman"/>
          <w:b/>
          <w:bCs/>
          <w:color w:val="000000"/>
          <w:kern w:val="0"/>
          <w:sz w:val="24"/>
          <w:szCs w:val="24"/>
          <w:lang w:eastAsia="en-GB"/>
        </w:rPr>
      </w:pPr>
      <w:r w:rsidRPr="00911792">
        <w:rPr>
          <w:rFonts w:ascii="Times New Roman" w:eastAsia="Times New Roman" w:hAnsi="Times New Roman" w:cs="Times New Roman"/>
          <w:b/>
          <w:bCs/>
          <w:color w:val="000000"/>
          <w:kern w:val="0"/>
          <w:sz w:val="24"/>
          <w:szCs w:val="24"/>
          <w:lang w:eastAsia="en-GB"/>
        </w:rPr>
        <w:t>Structure</w:t>
      </w:r>
    </w:p>
    <w:p w14:paraId="0575FA4D" w14:textId="1A821024" w:rsidR="00293B42" w:rsidRPr="00911792" w:rsidRDefault="00293B42" w:rsidP="00293B42">
      <w:pPr>
        <w:rPr>
          <w:rFonts w:ascii="Times New Roman" w:eastAsia="Times New Roman" w:hAnsi="Times New Roman" w:cs="Times New Roman"/>
          <w:color w:val="000000"/>
          <w:kern w:val="0"/>
          <w:sz w:val="24"/>
          <w:szCs w:val="24"/>
          <w:lang w:eastAsia="en-GB"/>
        </w:rPr>
      </w:pPr>
      <w:r w:rsidRPr="00911792">
        <w:rPr>
          <w:rFonts w:ascii="Times New Roman" w:eastAsia="Times New Roman" w:hAnsi="Times New Roman" w:cs="Times New Roman"/>
          <w:color w:val="000000"/>
          <w:kern w:val="0"/>
          <w:sz w:val="24"/>
          <w:szCs w:val="24"/>
          <w:lang w:eastAsia="en-GB"/>
        </w:rPr>
        <w:t>To help capture the main contours as well as the rhetoric versus reality in this phenomenon, we propose five Parts with 24 Chapters, including Introduction and Conclusion chapters, organiz</w:t>
      </w:r>
      <w:r w:rsidR="00D9088B" w:rsidRPr="00911792">
        <w:rPr>
          <w:rFonts w:ascii="Times New Roman" w:eastAsia="Times New Roman" w:hAnsi="Times New Roman" w:cs="Times New Roman"/>
          <w:color w:val="000000"/>
          <w:kern w:val="0"/>
          <w:sz w:val="24"/>
          <w:szCs w:val="24"/>
          <w:lang w:eastAsia="en-GB"/>
        </w:rPr>
        <w:t>ing</w:t>
      </w:r>
      <w:r w:rsidRPr="00911792">
        <w:rPr>
          <w:rFonts w:ascii="Times New Roman" w:eastAsia="Times New Roman" w:hAnsi="Times New Roman" w:cs="Times New Roman"/>
          <w:color w:val="000000"/>
          <w:kern w:val="0"/>
          <w:sz w:val="24"/>
          <w:szCs w:val="24"/>
          <w:lang w:eastAsia="en-GB"/>
        </w:rPr>
        <w:t xml:space="preserve"> thematically to cover a broad range of the field and provide a good overview. </w:t>
      </w:r>
      <w:r w:rsidR="00074C46" w:rsidRPr="00911792">
        <w:rPr>
          <w:rFonts w:ascii="Times New Roman" w:eastAsia="Times New Roman" w:hAnsi="Times New Roman" w:cs="Times New Roman"/>
          <w:color w:val="000000"/>
          <w:kern w:val="0"/>
          <w:sz w:val="24"/>
          <w:szCs w:val="24"/>
          <w:lang w:eastAsia="en-GB"/>
        </w:rPr>
        <w:t xml:space="preserve">We start with Part I to </w:t>
      </w:r>
      <w:r w:rsidR="00C5187C" w:rsidRPr="00911792">
        <w:rPr>
          <w:rFonts w:ascii="Times New Roman" w:eastAsia="Times New Roman" w:hAnsi="Times New Roman" w:cs="Times New Roman"/>
          <w:color w:val="000000"/>
          <w:kern w:val="0"/>
          <w:sz w:val="24"/>
          <w:szCs w:val="24"/>
          <w:lang w:eastAsia="en-GB"/>
        </w:rPr>
        <w:t xml:space="preserve">explain </w:t>
      </w:r>
      <w:r w:rsidR="000A5F5D" w:rsidRPr="00911792">
        <w:rPr>
          <w:rFonts w:ascii="Times New Roman" w:eastAsia="Times New Roman" w:hAnsi="Times New Roman" w:cs="Times New Roman"/>
          <w:color w:val="000000"/>
          <w:kern w:val="0"/>
          <w:sz w:val="24"/>
          <w:szCs w:val="24"/>
          <w:lang w:eastAsia="en-GB"/>
        </w:rPr>
        <w:t xml:space="preserve">the </w:t>
      </w:r>
      <w:r w:rsidR="0049386F" w:rsidRPr="00911792">
        <w:rPr>
          <w:rFonts w:ascii="Times New Roman" w:eastAsia="Times New Roman" w:hAnsi="Times New Roman" w:cs="Times New Roman"/>
          <w:color w:val="000000"/>
          <w:kern w:val="0"/>
          <w:sz w:val="24"/>
          <w:szCs w:val="24"/>
          <w:lang w:eastAsia="en-GB"/>
        </w:rPr>
        <w:t xml:space="preserve">institutional contexts </w:t>
      </w:r>
      <w:r w:rsidR="00C5187C" w:rsidRPr="00911792">
        <w:rPr>
          <w:rFonts w:ascii="Times New Roman" w:eastAsia="Times New Roman" w:hAnsi="Times New Roman" w:cs="Times New Roman"/>
          <w:color w:val="000000"/>
          <w:kern w:val="0"/>
          <w:sz w:val="24"/>
          <w:szCs w:val="24"/>
          <w:lang w:eastAsia="en-GB"/>
        </w:rPr>
        <w:t>that i</w:t>
      </w:r>
      <w:r w:rsidR="0049386F" w:rsidRPr="00911792">
        <w:rPr>
          <w:rFonts w:ascii="Times New Roman" w:eastAsia="Times New Roman" w:hAnsi="Times New Roman" w:cs="Times New Roman"/>
          <w:color w:val="000000"/>
          <w:kern w:val="0"/>
          <w:sz w:val="24"/>
          <w:szCs w:val="24"/>
          <w:lang w:eastAsia="en-GB"/>
        </w:rPr>
        <w:t xml:space="preserve">nclude historical overview of Korean economy and business, labor markets, capital markets, and Korean values and culture. </w:t>
      </w:r>
      <w:r w:rsidR="00380964" w:rsidRPr="00911792">
        <w:rPr>
          <w:rFonts w:ascii="Times New Roman" w:eastAsia="Times New Roman" w:hAnsi="Times New Roman" w:cs="Times New Roman"/>
          <w:color w:val="000000"/>
          <w:kern w:val="0"/>
          <w:sz w:val="24"/>
          <w:szCs w:val="24"/>
          <w:lang w:eastAsia="en-GB"/>
        </w:rPr>
        <w:t xml:space="preserve">Then, Part II and III </w:t>
      </w:r>
      <w:r w:rsidR="00E25D9D" w:rsidRPr="00911792">
        <w:rPr>
          <w:rFonts w:ascii="Times New Roman" w:eastAsia="Times New Roman" w:hAnsi="Times New Roman" w:cs="Times New Roman"/>
          <w:color w:val="000000"/>
          <w:kern w:val="0"/>
          <w:sz w:val="24"/>
          <w:szCs w:val="24"/>
          <w:lang w:eastAsia="en-GB"/>
        </w:rPr>
        <w:t xml:space="preserve">will cover </w:t>
      </w:r>
      <w:r w:rsidRPr="00911792">
        <w:rPr>
          <w:rFonts w:ascii="Times New Roman" w:eastAsia="Times New Roman" w:hAnsi="Times New Roman" w:cs="Times New Roman"/>
          <w:color w:val="000000"/>
          <w:kern w:val="0"/>
          <w:sz w:val="24"/>
          <w:szCs w:val="24"/>
          <w:lang w:eastAsia="en-GB"/>
        </w:rPr>
        <w:t>the main components of Korean business and management</w:t>
      </w:r>
      <w:r w:rsidR="008F02A2" w:rsidRPr="00911792">
        <w:rPr>
          <w:rFonts w:ascii="Times New Roman" w:eastAsia="Times New Roman" w:hAnsi="Times New Roman" w:cs="Times New Roman"/>
          <w:color w:val="000000"/>
          <w:kern w:val="0"/>
          <w:sz w:val="24"/>
          <w:szCs w:val="24"/>
          <w:lang w:eastAsia="en-GB"/>
        </w:rPr>
        <w:t xml:space="preserve">, representing </w:t>
      </w:r>
      <w:r w:rsidRPr="00911792">
        <w:rPr>
          <w:rFonts w:ascii="Times New Roman" w:eastAsia="Times New Roman" w:hAnsi="Times New Roman" w:cs="Times New Roman"/>
          <w:color w:val="000000"/>
          <w:kern w:val="0"/>
          <w:sz w:val="24"/>
          <w:szCs w:val="24"/>
          <w:lang w:eastAsia="en-GB"/>
        </w:rPr>
        <w:t xml:space="preserve">macro issues and micro issues respectively. Macro issues include </w:t>
      </w:r>
      <w:r w:rsidR="00034BAF" w:rsidRPr="00911792">
        <w:rPr>
          <w:rFonts w:ascii="Times New Roman" w:eastAsia="Times New Roman" w:hAnsi="Times New Roman" w:cs="Times New Roman"/>
          <w:color w:val="000000"/>
          <w:kern w:val="0"/>
          <w:sz w:val="24"/>
          <w:szCs w:val="24"/>
          <w:lang w:eastAsia="en-GB"/>
        </w:rPr>
        <w:t xml:space="preserve">catchup strategies, </w:t>
      </w:r>
      <w:r w:rsidRPr="00911792">
        <w:rPr>
          <w:rFonts w:ascii="Times New Roman" w:eastAsia="Times New Roman" w:hAnsi="Times New Roman" w:cs="Times New Roman"/>
          <w:color w:val="000000"/>
          <w:kern w:val="0"/>
          <w:sz w:val="24"/>
          <w:szCs w:val="24"/>
          <w:lang w:eastAsia="en-GB"/>
        </w:rPr>
        <w:t xml:space="preserve">business groups, corporate governance, and globalization. Micro issues contain such topics as human resource management, employment relations, and Korean ways of management. In addition to these Parts, we also cover emerging </w:t>
      </w:r>
      <w:r w:rsidR="00EF0AB5" w:rsidRPr="00911792">
        <w:rPr>
          <w:rFonts w:ascii="Times New Roman" w:eastAsia="Times New Roman" w:hAnsi="Times New Roman" w:cs="Times New Roman"/>
          <w:color w:val="000000"/>
          <w:kern w:val="0"/>
          <w:sz w:val="24"/>
          <w:szCs w:val="24"/>
          <w:lang w:eastAsia="en-GB"/>
        </w:rPr>
        <w:t xml:space="preserve">phenomena </w:t>
      </w:r>
      <w:r w:rsidR="00551C92" w:rsidRPr="00911792">
        <w:rPr>
          <w:rFonts w:ascii="Times New Roman" w:eastAsia="Times New Roman" w:hAnsi="Times New Roman" w:cs="Times New Roman"/>
          <w:color w:val="000000"/>
          <w:kern w:val="0"/>
          <w:sz w:val="24"/>
          <w:szCs w:val="24"/>
          <w:lang w:eastAsia="en-GB"/>
        </w:rPr>
        <w:t xml:space="preserve">that includes </w:t>
      </w:r>
      <w:r w:rsidRPr="00911792">
        <w:rPr>
          <w:rFonts w:ascii="Times New Roman" w:eastAsia="Times New Roman" w:hAnsi="Times New Roman" w:cs="Times New Roman"/>
          <w:color w:val="000000"/>
          <w:kern w:val="0"/>
          <w:sz w:val="24"/>
          <w:szCs w:val="24"/>
          <w:lang w:eastAsia="en-GB"/>
        </w:rPr>
        <w:t>such issues as corporate social responsibility, start-up ecosystem</w:t>
      </w:r>
      <w:r w:rsidR="00551C92" w:rsidRPr="00911792">
        <w:rPr>
          <w:rFonts w:ascii="Times New Roman" w:eastAsia="Times New Roman" w:hAnsi="Times New Roman" w:cs="Times New Roman"/>
          <w:color w:val="000000"/>
          <w:kern w:val="0"/>
          <w:sz w:val="24"/>
          <w:szCs w:val="24"/>
          <w:lang w:eastAsia="en-GB"/>
        </w:rPr>
        <w:t>,</w:t>
      </w:r>
      <w:r w:rsidRPr="00911792">
        <w:rPr>
          <w:rFonts w:ascii="Times New Roman" w:eastAsia="Times New Roman" w:hAnsi="Times New Roman" w:cs="Times New Roman"/>
          <w:color w:val="000000"/>
          <w:kern w:val="0"/>
          <w:sz w:val="24"/>
          <w:szCs w:val="24"/>
          <w:lang w:eastAsia="en-GB"/>
        </w:rPr>
        <w:t xml:space="preserve"> </w:t>
      </w:r>
      <w:r w:rsidR="00551C92" w:rsidRPr="00911792">
        <w:rPr>
          <w:rFonts w:ascii="Times New Roman" w:eastAsia="Times New Roman" w:hAnsi="Times New Roman" w:cs="Times New Roman"/>
          <w:color w:val="000000"/>
          <w:kern w:val="0"/>
          <w:sz w:val="24"/>
          <w:szCs w:val="24"/>
          <w:lang w:eastAsia="en-GB"/>
        </w:rPr>
        <w:t>K</w:t>
      </w:r>
      <w:r w:rsidRPr="00911792">
        <w:rPr>
          <w:rFonts w:ascii="Times New Roman" w:eastAsia="Times New Roman" w:hAnsi="Times New Roman" w:cs="Times New Roman"/>
          <w:color w:val="000000"/>
          <w:kern w:val="0"/>
          <w:sz w:val="24"/>
          <w:szCs w:val="24"/>
          <w:lang w:eastAsia="en-GB"/>
        </w:rPr>
        <w:t>-Pop</w:t>
      </w:r>
      <w:r w:rsidR="002155E2" w:rsidRPr="00911792">
        <w:rPr>
          <w:rFonts w:ascii="Times New Roman" w:eastAsia="Times New Roman" w:hAnsi="Times New Roman" w:cs="Times New Roman"/>
          <w:color w:val="000000"/>
          <w:kern w:val="0"/>
          <w:sz w:val="24"/>
          <w:szCs w:val="24"/>
          <w:lang w:eastAsia="en-GB"/>
        </w:rPr>
        <w:t xml:space="preserve">, </w:t>
      </w:r>
      <w:r w:rsidR="00384525" w:rsidRPr="00911792">
        <w:rPr>
          <w:rFonts w:ascii="Times New Roman" w:eastAsia="Times New Roman" w:hAnsi="Times New Roman" w:cs="Times New Roman"/>
          <w:color w:val="000000"/>
          <w:kern w:val="0"/>
          <w:sz w:val="24"/>
          <w:szCs w:val="24"/>
          <w:lang w:eastAsia="en-GB"/>
        </w:rPr>
        <w:t xml:space="preserve">and </w:t>
      </w:r>
      <w:r w:rsidR="002155E2" w:rsidRPr="00911792">
        <w:rPr>
          <w:rFonts w:ascii="Times New Roman" w:eastAsia="Times New Roman" w:hAnsi="Times New Roman" w:cs="Times New Roman"/>
          <w:color w:val="000000"/>
          <w:kern w:val="0"/>
          <w:sz w:val="24"/>
          <w:szCs w:val="24"/>
          <w:lang w:eastAsia="en-GB"/>
        </w:rPr>
        <w:t>gender issues</w:t>
      </w:r>
      <w:r w:rsidR="00384525" w:rsidRPr="00911792">
        <w:rPr>
          <w:rFonts w:ascii="Times New Roman" w:eastAsia="Times New Roman" w:hAnsi="Times New Roman" w:cs="Times New Roman"/>
          <w:color w:val="000000"/>
          <w:kern w:val="0"/>
          <w:sz w:val="24"/>
          <w:szCs w:val="24"/>
          <w:lang w:eastAsia="en-GB"/>
        </w:rPr>
        <w:t xml:space="preserve"> (</w:t>
      </w:r>
      <w:r w:rsidR="002155E2" w:rsidRPr="00911792">
        <w:rPr>
          <w:rFonts w:ascii="Times New Roman" w:eastAsia="Times New Roman" w:hAnsi="Times New Roman" w:cs="Times New Roman"/>
          <w:color w:val="000000"/>
          <w:kern w:val="0"/>
          <w:sz w:val="24"/>
          <w:szCs w:val="24"/>
          <w:lang w:eastAsia="en-GB"/>
        </w:rPr>
        <w:t>Part IV</w:t>
      </w:r>
      <w:r w:rsidR="00384525" w:rsidRPr="00911792">
        <w:rPr>
          <w:rFonts w:ascii="Times New Roman" w:eastAsia="Times New Roman" w:hAnsi="Times New Roman" w:cs="Times New Roman"/>
          <w:color w:val="000000"/>
          <w:kern w:val="0"/>
          <w:sz w:val="24"/>
          <w:szCs w:val="24"/>
          <w:lang w:eastAsia="en-GB"/>
        </w:rPr>
        <w:t>)</w:t>
      </w:r>
      <w:r w:rsidRPr="00911792">
        <w:rPr>
          <w:rFonts w:ascii="Times New Roman" w:eastAsia="Times New Roman" w:hAnsi="Times New Roman" w:cs="Times New Roman"/>
          <w:color w:val="000000"/>
          <w:kern w:val="0"/>
          <w:sz w:val="24"/>
          <w:szCs w:val="24"/>
          <w:lang w:eastAsia="en-GB"/>
        </w:rPr>
        <w:t xml:space="preserve">. Finally, we deal with challenges and future directions (Part </w:t>
      </w:r>
      <w:r w:rsidR="00F327F7" w:rsidRPr="00911792">
        <w:rPr>
          <w:rFonts w:ascii="Times New Roman" w:eastAsia="Times New Roman" w:hAnsi="Times New Roman" w:cs="Times New Roman"/>
          <w:color w:val="000000"/>
          <w:kern w:val="0"/>
          <w:sz w:val="24"/>
          <w:szCs w:val="24"/>
          <w:lang w:eastAsia="en-GB"/>
        </w:rPr>
        <w:t>5</w:t>
      </w:r>
      <w:r w:rsidRPr="00911792">
        <w:rPr>
          <w:rFonts w:ascii="Times New Roman" w:eastAsia="Times New Roman" w:hAnsi="Times New Roman" w:cs="Times New Roman"/>
          <w:color w:val="000000"/>
          <w:kern w:val="0"/>
          <w:sz w:val="24"/>
          <w:szCs w:val="24"/>
          <w:lang w:eastAsia="en-GB"/>
        </w:rPr>
        <w:t>).</w:t>
      </w:r>
      <w:r w:rsidR="00F327F7" w:rsidRPr="00911792">
        <w:rPr>
          <w:rFonts w:ascii="Times New Roman" w:eastAsia="Times New Roman" w:hAnsi="Times New Roman" w:cs="Times New Roman"/>
          <w:color w:val="000000"/>
          <w:kern w:val="0"/>
          <w:sz w:val="24"/>
          <w:szCs w:val="24"/>
          <w:lang w:eastAsia="en-GB"/>
        </w:rPr>
        <w:t xml:space="preserve"> </w:t>
      </w:r>
      <w:r w:rsidR="00694B9F" w:rsidRPr="00911792">
        <w:rPr>
          <w:rFonts w:ascii="Times New Roman" w:eastAsia="Times New Roman" w:hAnsi="Times New Roman" w:cs="Times New Roman"/>
          <w:color w:val="000000"/>
          <w:kern w:val="0"/>
          <w:sz w:val="24"/>
          <w:szCs w:val="24"/>
          <w:lang w:eastAsia="en-GB"/>
        </w:rPr>
        <w:t>Tentative</w:t>
      </w:r>
      <w:r w:rsidR="00F327F7" w:rsidRPr="00911792">
        <w:rPr>
          <w:rFonts w:ascii="Times New Roman" w:eastAsia="Times New Roman" w:hAnsi="Times New Roman" w:cs="Times New Roman"/>
          <w:color w:val="000000"/>
          <w:kern w:val="0"/>
          <w:sz w:val="24"/>
          <w:szCs w:val="24"/>
          <w:lang w:eastAsia="en-GB"/>
        </w:rPr>
        <w:t xml:space="preserve"> chapter</w:t>
      </w:r>
      <w:r w:rsidR="00694B9F" w:rsidRPr="00911792">
        <w:rPr>
          <w:rFonts w:ascii="Times New Roman" w:eastAsia="Times New Roman" w:hAnsi="Times New Roman" w:cs="Times New Roman"/>
          <w:color w:val="000000"/>
          <w:kern w:val="0"/>
          <w:sz w:val="24"/>
          <w:szCs w:val="24"/>
          <w:lang w:eastAsia="en-GB"/>
        </w:rPr>
        <w:t>s are</w:t>
      </w:r>
      <w:r w:rsidR="00F327F7" w:rsidRPr="00911792">
        <w:rPr>
          <w:rFonts w:ascii="Times New Roman" w:eastAsia="Times New Roman" w:hAnsi="Times New Roman" w:cs="Times New Roman"/>
          <w:color w:val="000000"/>
          <w:kern w:val="0"/>
          <w:sz w:val="24"/>
          <w:szCs w:val="24"/>
          <w:lang w:eastAsia="en-GB"/>
        </w:rPr>
        <w:t xml:space="preserve"> listed below. </w:t>
      </w:r>
    </w:p>
    <w:tbl>
      <w:tblPr>
        <w:tblStyle w:val="a3"/>
        <w:tblW w:w="5000" w:type="pct"/>
        <w:tblBorders>
          <w:top w:val="none" w:sz="0" w:space="0" w:color="auto"/>
          <w:left w:val="none" w:sz="0" w:space="0" w:color="auto"/>
          <w:bottom w:val="none" w:sz="0" w:space="0" w:color="auto"/>
          <w:right w:val="none" w:sz="0" w:space="0" w:color="auto"/>
          <w:insideH w:val="none" w:sz="0" w:space="0" w:color="auto"/>
        </w:tblBorders>
        <w:tblLayout w:type="fixed"/>
        <w:tblLook w:val="04A0" w:firstRow="1" w:lastRow="0" w:firstColumn="1" w:lastColumn="0" w:noHBand="0" w:noVBand="1"/>
      </w:tblPr>
      <w:tblGrid>
        <w:gridCol w:w="9026"/>
      </w:tblGrid>
      <w:tr w:rsidR="00293B42" w:rsidRPr="00911792" w14:paraId="766C9217" w14:textId="77777777" w:rsidTr="00F327F7">
        <w:tc>
          <w:tcPr>
            <w:tcW w:w="5000" w:type="pct"/>
          </w:tcPr>
          <w:p w14:paraId="1A1017C5" w14:textId="77777777" w:rsidR="00293B42" w:rsidRPr="00911792" w:rsidRDefault="00293B42" w:rsidP="00293B42">
            <w:pPr>
              <w:rPr>
                <w:rFonts w:ascii="Times New Roman" w:eastAsia="Times New Roman" w:hAnsi="Times New Roman" w:cs="Times New Roman"/>
                <w:b/>
                <w:bCs/>
                <w:color w:val="000000"/>
                <w:kern w:val="0"/>
                <w:sz w:val="24"/>
                <w:szCs w:val="24"/>
                <w:lang w:val="en-GB" w:eastAsia="en-GB"/>
              </w:rPr>
            </w:pPr>
          </w:p>
        </w:tc>
      </w:tr>
      <w:tr w:rsidR="00293B42" w:rsidRPr="00911792" w14:paraId="726F275A" w14:textId="77777777" w:rsidTr="00F327F7">
        <w:tc>
          <w:tcPr>
            <w:tcW w:w="5000" w:type="pct"/>
          </w:tcPr>
          <w:p w14:paraId="0F334809" w14:textId="77777777" w:rsidR="00293B42" w:rsidRDefault="00293B42" w:rsidP="00F327F7">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Introduction</w:t>
            </w:r>
          </w:p>
          <w:p w14:paraId="3E2D7F08" w14:textId="48C02AB5" w:rsidR="009D4E1F" w:rsidRPr="00911792" w:rsidRDefault="009D4E1F" w:rsidP="009D4E1F">
            <w:pPr>
              <w:pStyle w:val="a4"/>
              <w:adjustRightInd w:val="0"/>
              <w:snapToGrid w:val="0"/>
              <w:spacing w:after="0" w:line="240" w:lineRule="auto"/>
              <w:ind w:leftChars="0" w:left="406"/>
              <w:jc w:val="left"/>
              <w:rPr>
                <w:rFonts w:ascii="Times New Roman" w:hAnsi="Times New Roman" w:cs="Times New Roman"/>
                <w:sz w:val="24"/>
                <w:szCs w:val="24"/>
              </w:rPr>
            </w:pPr>
          </w:p>
        </w:tc>
      </w:tr>
      <w:tr w:rsidR="00293B42" w:rsidRPr="00911792" w14:paraId="4CB60B5D" w14:textId="77777777" w:rsidTr="00F327F7">
        <w:tc>
          <w:tcPr>
            <w:tcW w:w="5000" w:type="pct"/>
          </w:tcPr>
          <w:p w14:paraId="2D45928B" w14:textId="77777777" w:rsidR="00293B42" w:rsidRPr="00911792" w:rsidRDefault="00293B42" w:rsidP="0061741B">
            <w:pPr>
              <w:adjustRightInd w:val="0"/>
              <w:snapToGrid w:val="0"/>
              <w:jc w:val="left"/>
              <w:rPr>
                <w:rFonts w:ascii="Times New Roman" w:hAnsi="Times New Roman" w:cs="Times New Roman"/>
                <w:b/>
                <w:color w:val="0000FF"/>
                <w:sz w:val="24"/>
                <w:szCs w:val="24"/>
              </w:rPr>
            </w:pPr>
            <w:r w:rsidRPr="00911792">
              <w:rPr>
                <w:rFonts w:ascii="Times New Roman" w:hAnsi="Times New Roman" w:cs="Times New Roman"/>
                <w:b/>
                <w:color w:val="0000FF"/>
                <w:sz w:val="24"/>
                <w:szCs w:val="24"/>
              </w:rPr>
              <w:t>Part I: Institutional Contexts</w:t>
            </w:r>
          </w:p>
          <w:p w14:paraId="6113B93C"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eastAsia="Times New Roman" w:hAnsi="Times New Roman" w:cs="Times New Roman"/>
                <w:sz w:val="24"/>
                <w:szCs w:val="24"/>
              </w:rPr>
              <w:t>Historical Overview of Korean Economy and Business</w:t>
            </w:r>
          </w:p>
        </w:tc>
      </w:tr>
      <w:tr w:rsidR="00293B42" w:rsidRPr="00911792" w14:paraId="4208C7B7" w14:textId="77777777" w:rsidTr="00F327F7">
        <w:tc>
          <w:tcPr>
            <w:tcW w:w="5000" w:type="pct"/>
          </w:tcPr>
          <w:p w14:paraId="7EDEBD15"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Labor Market and Korean People</w:t>
            </w:r>
          </w:p>
        </w:tc>
      </w:tr>
      <w:tr w:rsidR="00293B42" w:rsidRPr="00911792" w14:paraId="3D3BE780" w14:textId="77777777" w:rsidTr="00F327F7">
        <w:tc>
          <w:tcPr>
            <w:tcW w:w="5000" w:type="pct"/>
          </w:tcPr>
          <w:p w14:paraId="65E27F56"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sz w:val="24"/>
                <w:szCs w:val="24"/>
              </w:rPr>
            </w:pPr>
            <w:r w:rsidRPr="00911792">
              <w:rPr>
                <w:rFonts w:ascii="Times New Roman" w:hAnsi="Times New Roman" w:cs="Times New Roman"/>
                <w:sz w:val="24"/>
                <w:szCs w:val="24"/>
              </w:rPr>
              <w:t>Capital Market and Capital Formation</w:t>
            </w:r>
          </w:p>
        </w:tc>
      </w:tr>
      <w:tr w:rsidR="00293B42" w:rsidRPr="00911792" w14:paraId="5C2CF189" w14:textId="77777777" w:rsidTr="00F327F7">
        <w:tc>
          <w:tcPr>
            <w:tcW w:w="5000" w:type="pct"/>
          </w:tcPr>
          <w:p w14:paraId="76BF81AD" w14:textId="77777777" w:rsidR="00293B42" w:rsidRPr="00923C2F" w:rsidRDefault="00293B42" w:rsidP="00F327F7">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eastAsia="Times New Roman" w:hAnsi="Times New Roman" w:cs="Times New Roman"/>
                <w:sz w:val="24"/>
                <w:szCs w:val="24"/>
              </w:rPr>
              <w:t>Korean Values and Cultural Background</w:t>
            </w:r>
          </w:p>
          <w:p w14:paraId="3E2CEA7F" w14:textId="4C6FC403" w:rsidR="00923C2F" w:rsidRPr="00911792" w:rsidRDefault="00923C2F" w:rsidP="00923C2F">
            <w:pPr>
              <w:pStyle w:val="a4"/>
              <w:adjustRightInd w:val="0"/>
              <w:snapToGrid w:val="0"/>
              <w:spacing w:after="0" w:line="240" w:lineRule="auto"/>
              <w:ind w:leftChars="0" w:left="406"/>
              <w:jc w:val="left"/>
              <w:rPr>
                <w:rFonts w:ascii="Times New Roman" w:hAnsi="Times New Roman" w:cs="Times New Roman"/>
                <w:sz w:val="24"/>
                <w:szCs w:val="24"/>
              </w:rPr>
            </w:pPr>
          </w:p>
        </w:tc>
      </w:tr>
      <w:tr w:rsidR="00293B42" w:rsidRPr="00911792" w14:paraId="292BB42F" w14:textId="77777777" w:rsidTr="00F327F7">
        <w:tc>
          <w:tcPr>
            <w:tcW w:w="5000" w:type="pct"/>
          </w:tcPr>
          <w:p w14:paraId="433B0816" w14:textId="77777777" w:rsidR="00293B42" w:rsidRPr="00911792" w:rsidRDefault="00293B42" w:rsidP="0061741B">
            <w:pPr>
              <w:adjustRightInd w:val="0"/>
              <w:snapToGrid w:val="0"/>
              <w:jc w:val="left"/>
              <w:rPr>
                <w:rFonts w:ascii="Times New Roman" w:hAnsi="Times New Roman" w:cs="Times New Roman"/>
                <w:b/>
                <w:color w:val="0000FF"/>
                <w:sz w:val="24"/>
                <w:szCs w:val="24"/>
              </w:rPr>
            </w:pPr>
            <w:r w:rsidRPr="00911792">
              <w:rPr>
                <w:rFonts w:ascii="Times New Roman" w:hAnsi="Times New Roman" w:cs="Times New Roman"/>
                <w:b/>
                <w:color w:val="0000FF"/>
                <w:sz w:val="24"/>
                <w:szCs w:val="24"/>
              </w:rPr>
              <w:t>Part II: Macro Issues in Big Business Groups</w:t>
            </w:r>
          </w:p>
          <w:p w14:paraId="4AB1FC5F"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eastAsia="Times New Roman" w:hAnsi="Times New Roman" w:cs="Times New Roman"/>
                <w:sz w:val="24"/>
                <w:szCs w:val="24"/>
              </w:rPr>
              <w:t>Theories of the Firm and Business Practices in Korean firms</w:t>
            </w:r>
          </w:p>
        </w:tc>
      </w:tr>
      <w:tr w:rsidR="00293B42" w:rsidRPr="00911792" w14:paraId="488FE984" w14:textId="77777777" w:rsidTr="00F327F7">
        <w:tc>
          <w:tcPr>
            <w:tcW w:w="5000" w:type="pct"/>
          </w:tcPr>
          <w:p w14:paraId="0CAC4997" w14:textId="77777777" w:rsidR="00293B42" w:rsidRPr="00911792" w:rsidRDefault="00082CF9" w:rsidP="00082CF9">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 xml:space="preserve">Latecomer Catch-up Strategies </w:t>
            </w:r>
            <w:r w:rsidR="00293B42" w:rsidRPr="00911792">
              <w:rPr>
                <w:rFonts w:ascii="Times New Roman" w:hAnsi="Times New Roman" w:cs="Times New Roman"/>
                <w:sz w:val="24"/>
                <w:szCs w:val="24"/>
              </w:rPr>
              <w:t>in Electronics</w:t>
            </w:r>
          </w:p>
        </w:tc>
      </w:tr>
      <w:tr w:rsidR="00293B42" w:rsidRPr="00911792" w14:paraId="5D0E49FE" w14:textId="77777777" w:rsidTr="00F327F7">
        <w:tc>
          <w:tcPr>
            <w:tcW w:w="5000" w:type="pct"/>
          </w:tcPr>
          <w:p w14:paraId="53FE479E"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eastAsia="Times New Roman" w:hAnsi="Times New Roman" w:cs="Times New Roman"/>
                <w:sz w:val="24"/>
                <w:szCs w:val="24"/>
              </w:rPr>
              <w:t>Business groups: Past, present and future</w:t>
            </w:r>
          </w:p>
        </w:tc>
      </w:tr>
      <w:tr w:rsidR="00293B42" w:rsidRPr="00911792" w14:paraId="230BA7CC" w14:textId="77777777" w:rsidTr="00F327F7">
        <w:tc>
          <w:tcPr>
            <w:tcW w:w="5000" w:type="pct"/>
          </w:tcPr>
          <w:p w14:paraId="08398E10"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eastAsia="Times New Roman" w:hAnsi="Times New Roman" w:cs="Times New Roman"/>
                <w:sz w:val="24"/>
                <w:szCs w:val="24"/>
              </w:rPr>
              <w:t>Corporate governance in Korea</w:t>
            </w:r>
          </w:p>
        </w:tc>
      </w:tr>
      <w:tr w:rsidR="00293B42" w:rsidRPr="00911792" w14:paraId="211F72E9" w14:textId="77777777" w:rsidTr="00F327F7">
        <w:tc>
          <w:tcPr>
            <w:tcW w:w="5000" w:type="pct"/>
          </w:tcPr>
          <w:p w14:paraId="1131087E"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Rise of Korean multinationals: Globalization and Global Competition</w:t>
            </w:r>
          </w:p>
        </w:tc>
      </w:tr>
      <w:tr w:rsidR="00293B42" w:rsidRPr="00911792" w14:paraId="57D10F36" w14:textId="77777777" w:rsidTr="00F327F7">
        <w:tc>
          <w:tcPr>
            <w:tcW w:w="5000" w:type="pct"/>
          </w:tcPr>
          <w:p w14:paraId="1AB2A0A6" w14:textId="77777777" w:rsidR="00293B42" w:rsidRDefault="00293B42" w:rsidP="00F327F7">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K-Management: Any Unique Features?</w:t>
            </w:r>
          </w:p>
          <w:p w14:paraId="4E8823C5" w14:textId="2BDEBAD7" w:rsidR="00923C2F" w:rsidRPr="00911792" w:rsidRDefault="00923C2F" w:rsidP="00923C2F">
            <w:pPr>
              <w:pStyle w:val="a4"/>
              <w:adjustRightInd w:val="0"/>
              <w:snapToGrid w:val="0"/>
              <w:spacing w:after="0" w:line="240" w:lineRule="auto"/>
              <w:ind w:leftChars="0" w:left="406"/>
              <w:jc w:val="left"/>
              <w:rPr>
                <w:rFonts w:ascii="Times New Roman" w:hAnsi="Times New Roman" w:cs="Times New Roman"/>
                <w:sz w:val="24"/>
                <w:szCs w:val="24"/>
              </w:rPr>
            </w:pPr>
          </w:p>
        </w:tc>
      </w:tr>
      <w:tr w:rsidR="00293B42" w:rsidRPr="00911792" w14:paraId="01DDD82C" w14:textId="77777777" w:rsidTr="00F327F7">
        <w:tc>
          <w:tcPr>
            <w:tcW w:w="5000" w:type="pct"/>
          </w:tcPr>
          <w:p w14:paraId="0A4171DF" w14:textId="77777777" w:rsidR="00293B42" w:rsidRPr="00911792" w:rsidRDefault="00293B42" w:rsidP="0061741B">
            <w:pPr>
              <w:adjustRightInd w:val="0"/>
              <w:snapToGrid w:val="0"/>
              <w:jc w:val="left"/>
              <w:rPr>
                <w:rFonts w:ascii="Times New Roman" w:hAnsi="Times New Roman" w:cs="Times New Roman"/>
                <w:b/>
                <w:color w:val="0000FF"/>
                <w:sz w:val="24"/>
                <w:szCs w:val="24"/>
              </w:rPr>
            </w:pPr>
            <w:r w:rsidRPr="00911792">
              <w:rPr>
                <w:rFonts w:ascii="Times New Roman" w:hAnsi="Times New Roman" w:cs="Times New Roman"/>
                <w:b/>
                <w:color w:val="0000FF"/>
                <w:sz w:val="24"/>
                <w:szCs w:val="24"/>
              </w:rPr>
              <w:t>Part III: Micro Issues in Big Business Groups</w:t>
            </w:r>
          </w:p>
          <w:p w14:paraId="0BBA3708" w14:textId="77777777" w:rsidR="00293B42" w:rsidRPr="00911792" w:rsidRDefault="00913AAB"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HRM</w:t>
            </w:r>
            <w:r w:rsidR="00293B42" w:rsidRPr="00911792">
              <w:rPr>
                <w:rFonts w:ascii="Times New Roman" w:hAnsi="Times New Roman" w:cs="Times New Roman"/>
                <w:sz w:val="24"/>
                <w:szCs w:val="24"/>
              </w:rPr>
              <w:t xml:space="preserve"> in Korea, China, and Japan: An Asian comparative approach</w:t>
            </w:r>
          </w:p>
        </w:tc>
      </w:tr>
      <w:tr w:rsidR="00293B42" w:rsidRPr="00911792" w14:paraId="32B8FC45" w14:textId="77777777" w:rsidTr="00F327F7">
        <w:tc>
          <w:tcPr>
            <w:tcW w:w="5000" w:type="pct"/>
          </w:tcPr>
          <w:p w14:paraId="36BAAE2E"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People management in Korea: An organizing logic perspective</w:t>
            </w:r>
          </w:p>
        </w:tc>
      </w:tr>
      <w:tr w:rsidR="00293B42" w:rsidRPr="00911792" w14:paraId="4D92BB9E" w14:textId="77777777" w:rsidTr="00F327F7">
        <w:tc>
          <w:tcPr>
            <w:tcW w:w="5000" w:type="pct"/>
          </w:tcPr>
          <w:p w14:paraId="7DB2C093"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Employment Relations: Labor Issues and Labor Union</w:t>
            </w:r>
          </w:p>
        </w:tc>
      </w:tr>
      <w:tr w:rsidR="00293B42" w:rsidRPr="00911792" w14:paraId="231665F1" w14:textId="77777777" w:rsidTr="00F327F7">
        <w:tc>
          <w:tcPr>
            <w:tcW w:w="5000" w:type="pct"/>
          </w:tcPr>
          <w:p w14:paraId="11346BC0"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CEO compensation in big corporations: Unique features in Korean firms</w:t>
            </w:r>
          </w:p>
        </w:tc>
      </w:tr>
      <w:tr w:rsidR="00293B42" w:rsidRPr="00911792" w14:paraId="2B1E5668" w14:textId="77777777" w:rsidTr="00F327F7">
        <w:tc>
          <w:tcPr>
            <w:tcW w:w="5000" w:type="pct"/>
          </w:tcPr>
          <w:p w14:paraId="2D518314"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sz w:val="24"/>
                <w:szCs w:val="24"/>
              </w:rPr>
            </w:pPr>
            <w:r w:rsidRPr="00911792">
              <w:rPr>
                <w:rFonts w:ascii="Times New Roman" w:hAnsi="Times New Roman" w:cs="Times New Roman"/>
                <w:sz w:val="24"/>
                <w:szCs w:val="24"/>
              </w:rPr>
              <w:t>Types</w:t>
            </w:r>
            <w:r w:rsidRPr="00911792">
              <w:rPr>
                <w:rFonts w:ascii="Times New Roman" w:eastAsia="Times New Roman" w:hAnsi="Times New Roman" w:cs="Times New Roman"/>
                <w:sz w:val="24"/>
                <w:szCs w:val="24"/>
              </w:rPr>
              <w:t xml:space="preserve"> and Effectiveness of Leadership in Korea</w:t>
            </w:r>
          </w:p>
        </w:tc>
      </w:tr>
      <w:tr w:rsidR="00293B42" w:rsidRPr="00911792" w14:paraId="144BA094" w14:textId="77777777" w:rsidTr="00F327F7">
        <w:tc>
          <w:tcPr>
            <w:tcW w:w="5000" w:type="pct"/>
          </w:tcPr>
          <w:p w14:paraId="4694BCB1" w14:textId="77777777" w:rsidR="00293B42" w:rsidRPr="00923C2F" w:rsidRDefault="00293B42" w:rsidP="00F327F7">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eastAsia="Times New Roman" w:hAnsi="Times New Roman" w:cs="Times New Roman"/>
                <w:sz w:val="24"/>
                <w:szCs w:val="24"/>
              </w:rPr>
              <w:t>Knowledge as a unifying factor for an individual firm and macroeconomics in Korea</w:t>
            </w:r>
          </w:p>
          <w:p w14:paraId="45E599D7" w14:textId="51C9D247" w:rsidR="00923C2F" w:rsidRPr="00911792" w:rsidRDefault="00923C2F" w:rsidP="00923C2F">
            <w:pPr>
              <w:pStyle w:val="a4"/>
              <w:adjustRightInd w:val="0"/>
              <w:snapToGrid w:val="0"/>
              <w:spacing w:after="0" w:line="240" w:lineRule="auto"/>
              <w:ind w:leftChars="0" w:left="406"/>
              <w:jc w:val="left"/>
              <w:rPr>
                <w:rFonts w:ascii="Times New Roman" w:hAnsi="Times New Roman" w:cs="Times New Roman"/>
                <w:sz w:val="24"/>
                <w:szCs w:val="24"/>
              </w:rPr>
            </w:pPr>
          </w:p>
        </w:tc>
      </w:tr>
      <w:tr w:rsidR="00293B42" w:rsidRPr="00911792" w14:paraId="2F33ED18" w14:textId="77777777" w:rsidTr="00F327F7">
        <w:tc>
          <w:tcPr>
            <w:tcW w:w="5000" w:type="pct"/>
          </w:tcPr>
          <w:p w14:paraId="345C0E94" w14:textId="77777777" w:rsidR="00293B42" w:rsidRPr="00911792" w:rsidRDefault="00293B42" w:rsidP="0061741B">
            <w:pPr>
              <w:adjustRightInd w:val="0"/>
              <w:snapToGrid w:val="0"/>
              <w:jc w:val="left"/>
              <w:rPr>
                <w:rFonts w:ascii="Times New Roman" w:hAnsi="Times New Roman" w:cs="Times New Roman"/>
                <w:b/>
                <w:color w:val="0000FF"/>
                <w:sz w:val="24"/>
                <w:szCs w:val="24"/>
              </w:rPr>
            </w:pPr>
            <w:r w:rsidRPr="00911792">
              <w:rPr>
                <w:rFonts w:ascii="Times New Roman" w:hAnsi="Times New Roman" w:cs="Times New Roman"/>
                <w:b/>
                <w:color w:val="0000FF"/>
                <w:sz w:val="24"/>
                <w:szCs w:val="24"/>
              </w:rPr>
              <w:t>Part IV: Emerging Issues in Korean Businesses</w:t>
            </w:r>
          </w:p>
          <w:p w14:paraId="4AA8222D"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bCs/>
                <w:color w:val="000000"/>
                <w:sz w:val="24"/>
                <w:szCs w:val="24"/>
                <w:lang w:val="en-GB" w:eastAsia="en-GB"/>
              </w:rPr>
            </w:pPr>
            <w:r w:rsidRPr="00911792">
              <w:rPr>
                <w:rFonts w:ascii="Times New Roman" w:eastAsia="Times New Roman" w:hAnsi="Times New Roman" w:cs="Times New Roman"/>
                <w:sz w:val="24"/>
                <w:szCs w:val="24"/>
              </w:rPr>
              <w:t>Corporate social responsibility and social enterprise</w:t>
            </w:r>
          </w:p>
        </w:tc>
      </w:tr>
      <w:tr w:rsidR="00293B42" w:rsidRPr="00911792" w14:paraId="16870400" w14:textId="77777777" w:rsidTr="00F327F7">
        <w:tc>
          <w:tcPr>
            <w:tcW w:w="5000" w:type="pct"/>
          </w:tcPr>
          <w:p w14:paraId="761B75E7"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bCs/>
                <w:color w:val="000000"/>
                <w:sz w:val="24"/>
                <w:szCs w:val="24"/>
                <w:lang w:val="en-GB" w:eastAsia="en-GB"/>
              </w:rPr>
            </w:pPr>
            <w:r w:rsidRPr="00911792">
              <w:rPr>
                <w:rFonts w:ascii="Times New Roman" w:eastAsia="Times New Roman" w:hAnsi="Times New Roman" w:cs="Times New Roman"/>
                <w:sz w:val="24"/>
                <w:szCs w:val="24"/>
              </w:rPr>
              <w:t>Shifting startup ecosystem in Korea</w:t>
            </w:r>
          </w:p>
        </w:tc>
      </w:tr>
      <w:tr w:rsidR="00293B42" w:rsidRPr="00911792" w14:paraId="2B7802AA" w14:textId="77777777" w:rsidTr="00F327F7">
        <w:tc>
          <w:tcPr>
            <w:tcW w:w="5000" w:type="pct"/>
          </w:tcPr>
          <w:p w14:paraId="54B128D3"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sz w:val="24"/>
                <w:szCs w:val="24"/>
              </w:rPr>
            </w:pPr>
            <w:r w:rsidRPr="00911792">
              <w:rPr>
                <w:rFonts w:ascii="Times New Roman" w:eastAsia="Times New Roman" w:hAnsi="Times New Roman" w:cs="Times New Roman"/>
                <w:sz w:val="24"/>
                <w:szCs w:val="24"/>
              </w:rPr>
              <w:t xml:space="preserve">Managing Gender and </w:t>
            </w:r>
            <w:r w:rsidRPr="00911792">
              <w:rPr>
                <w:rFonts w:ascii="Times New Roman" w:hAnsi="Times New Roman" w:cs="Times New Roman"/>
                <w:sz w:val="24"/>
                <w:szCs w:val="24"/>
              </w:rPr>
              <w:t>Diversity</w:t>
            </w:r>
            <w:r w:rsidRPr="00911792">
              <w:rPr>
                <w:rFonts w:ascii="Times New Roman" w:eastAsia="Times New Roman" w:hAnsi="Times New Roman" w:cs="Times New Roman"/>
                <w:sz w:val="24"/>
                <w:szCs w:val="24"/>
              </w:rPr>
              <w:t xml:space="preserve"> in Korean Businesses</w:t>
            </w:r>
          </w:p>
        </w:tc>
      </w:tr>
      <w:tr w:rsidR="00293B42" w:rsidRPr="00911792" w14:paraId="6165F4A2" w14:textId="77777777" w:rsidTr="00F327F7">
        <w:tc>
          <w:tcPr>
            <w:tcW w:w="5000" w:type="pct"/>
          </w:tcPr>
          <w:p w14:paraId="360B0FB2"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sz w:val="24"/>
                <w:szCs w:val="24"/>
              </w:rPr>
            </w:pPr>
            <w:r w:rsidRPr="00911792">
              <w:rPr>
                <w:rFonts w:ascii="Times New Roman" w:eastAsia="Times New Roman" w:hAnsi="Times New Roman" w:cs="Times New Roman"/>
                <w:sz w:val="24"/>
                <w:szCs w:val="24"/>
              </w:rPr>
              <w:t>The rise of K-POP: Strategic and organizational foundations and business models</w:t>
            </w:r>
          </w:p>
        </w:tc>
      </w:tr>
      <w:tr w:rsidR="00293B42" w:rsidRPr="00911792" w14:paraId="4477CD44" w14:textId="77777777" w:rsidTr="00F327F7">
        <w:tc>
          <w:tcPr>
            <w:tcW w:w="5000" w:type="pct"/>
          </w:tcPr>
          <w:p w14:paraId="4FBD8108" w14:textId="77777777" w:rsidR="00293B42" w:rsidRDefault="00293B42" w:rsidP="00F327F7">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Fourth Industrial Revolution and Employment Issues</w:t>
            </w:r>
          </w:p>
          <w:p w14:paraId="1F66C3F2" w14:textId="5317B667" w:rsidR="00923C2F" w:rsidRPr="00911792" w:rsidRDefault="00923C2F" w:rsidP="00923C2F">
            <w:pPr>
              <w:pStyle w:val="a4"/>
              <w:adjustRightInd w:val="0"/>
              <w:snapToGrid w:val="0"/>
              <w:spacing w:after="0" w:line="240" w:lineRule="auto"/>
              <w:ind w:leftChars="0" w:left="406"/>
              <w:jc w:val="left"/>
              <w:rPr>
                <w:rFonts w:ascii="Times New Roman" w:hAnsi="Times New Roman" w:cs="Times New Roman"/>
                <w:sz w:val="24"/>
                <w:szCs w:val="24"/>
              </w:rPr>
            </w:pPr>
          </w:p>
        </w:tc>
      </w:tr>
      <w:tr w:rsidR="00293B42" w:rsidRPr="00911792" w14:paraId="60B5B083" w14:textId="77777777" w:rsidTr="00F327F7">
        <w:tc>
          <w:tcPr>
            <w:tcW w:w="5000" w:type="pct"/>
          </w:tcPr>
          <w:p w14:paraId="430A85F1" w14:textId="77777777" w:rsidR="00293B42" w:rsidRPr="00911792" w:rsidRDefault="00293B42" w:rsidP="0061741B">
            <w:pPr>
              <w:adjustRightInd w:val="0"/>
              <w:snapToGrid w:val="0"/>
              <w:jc w:val="left"/>
              <w:rPr>
                <w:rFonts w:ascii="Times New Roman" w:hAnsi="Times New Roman" w:cs="Times New Roman"/>
                <w:b/>
                <w:color w:val="0000FF"/>
                <w:sz w:val="24"/>
                <w:szCs w:val="24"/>
              </w:rPr>
            </w:pPr>
            <w:r w:rsidRPr="00911792">
              <w:rPr>
                <w:rFonts w:ascii="Times New Roman" w:hAnsi="Times New Roman" w:cs="Times New Roman"/>
                <w:b/>
                <w:color w:val="0000FF"/>
                <w:sz w:val="24"/>
                <w:szCs w:val="24"/>
              </w:rPr>
              <w:t>Part V: Challenges and Future Directions</w:t>
            </w:r>
          </w:p>
          <w:p w14:paraId="05C13909"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hAnsi="Times New Roman" w:cs="Times New Roman"/>
                <w:sz w:val="24"/>
                <w:szCs w:val="24"/>
              </w:rPr>
            </w:pPr>
            <w:r w:rsidRPr="00911792">
              <w:rPr>
                <w:rFonts w:ascii="Times New Roman" w:hAnsi="Times New Roman" w:cs="Times New Roman"/>
                <w:sz w:val="24"/>
                <w:szCs w:val="24"/>
              </w:rPr>
              <w:t>New Challenges: Population and Work Ethics, China and Japan, and More</w:t>
            </w:r>
          </w:p>
        </w:tc>
      </w:tr>
      <w:tr w:rsidR="00293B42" w:rsidRPr="00911792" w14:paraId="29D18BFD" w14:textId="77777777" w:rsidTr="00F327F7">
        <w:tc>
          <w:tcPr>
            <w:tcW w:w="5000" w:type="pct"/>
          </w:tcPr>
          <w:p w14:paraId="35416BCE" w14:textId="77777777" w:rsidR="00293B42" w:rsidRPr="00911792" w:rsidRDefault="00293B42" w:rsidP="00293B42">
            <w:pPr>
              <w:pStyle w:val="a4"/>
              <w:numPr>
                <w:ilvl w:val="0"/>
                <w:numId w:val="1"/>
              </w:numPr>
              <w:adjustRightInd w:val="0"/>
              <w:snapToGrid w:val="0"/>
              <w:spacing w:after="0" w:line="240" w:lineRule="auto"/>
              <w:ind w:leftChars="0" w:left="406" w:hanging="406"/>
              <w:jc w:val="left"/>
              <w:rPr>
                <w:rFonts w:ascii="Times New Roman" w:eastAsia="Times New Roman" w:hAnsi="Times New Roman" w:cs="Times New Roman"/>
                <w:bCs/>
                <w:color w:val="000000"/>
                <w:sz w:val="24"/>
                <w:szCs w:val="24"/>
                <w:lang w:val="en-GB" w:eastAsia="en-GB"/>
              </w:rPr>
            </w:pPr>
            <w:r w:rsidRPr="00911792">
              <w:rPr>
                <w:rFonts w:ascii="Times New Roman" w:eastAsia="Times New Roman" w:hAnsi="Times New Roman" w:cs="Times New Roman"/>
                <w:sz w:val="24"/>
                <w:szCs w:val="24"/>
              </w:rPr>
              <w:lastRenderedPageBreak/>
              <w:t>Conclusion</w:t>
            </w:r>
          </w:p>
        </w:tc>
      </w:tr>
    </w:tbl>
    <w:p w14:paraId="66F42DB1" w14:textId="77777777" w:rsidR="00293B42" w:rsidRPr="00B522AD" w:rsidRDefault="00293B42">
      <w:pPr>
        <w:rPr>
          <w:rFonts w:ascii="Times New Roman" w:hAnsi="Times New Roman" w:cs="Times New Roman"/>
          <w:sz w:val="24"/>
          <w:szCs w:val="24"/>
        </w:rPr>
      </w:pPr>
    </w:p>
    <w:p w14:paraId="12948060" w14:textId="77777777" w:rsidR="00B3458F" w:rsidRPr="00911792" w:rsidRDefault="00A1502D" w:rsidP="00F327F7">
      <w:pPr>
        <w:adjustRightInd w:val="0"/>
        <w:snapToGrid w:val="0"/>
        <w:rPr>
          <w:rFonts w:ascii="Times New Roman" w:hAnsi="Times New Roman" w:cs="Times New Roman"/>
          <w:b/>
          <w:sz w:val="24"/>
        </w:rPr>
      </w:pPr>
      <w:r w:rsidRPr="00911792">
        <w:rPr>
          <w:rFonts w:ascii="Times New Roman" w:hAnsi="Times New Roman" w:cs="Times New Roman"/>
          <w:b/>
          <w:sz w:val="24"/>
        </w:rPr>
        <w:t>Manuscript Length</w:t>
      </w:r>
    </w:p>
    <w:p w14:paraId="660DA6C3" w14:textId="77777777" w:rsidR="00A1502D" w:rsidRPr="0084195F" w:rsidRDefault="00A1502D" w:rsidP="00A1502D">
      <w:pPr>
        <w:pStyle w:val="a4"/>
        <w:numPr>
          <w:ilvl w:val="1"/>
          <w:numId w:val="2"/>
        </w:numPr>
        <w:adjustRightInd w:val="0"/>
        <w:snapToGrid w:val="0"/>
        <w:spacing w:after="0" w:line="240" w:lineRule="auto"/>
        <w:ind w:leftChars="0" w:left="425" w:hanging="425"/>
        <w:rPr>
          <w:rFonts w:ascii="Times New Roman" w:hAnsi="Times New Roman" w:cs="Times New Roman"/>
          <w:sz w:val="24"/>
        </w:rPr>
      </w:pPr>
      <w:r w:rsidRPr="0084195F">
        <w:rPr>
          <w:rFonts w:ascii="Times New Roman" w:hAnsi="Times New Roman" w:cs="Times New Roman"/>
          <w:sz w:val="24"/>
        </w:rPr>
        <w:t>One-page Proposal: 500-600 words</w:t>
      </w:r>
    </w:p>
    <w:p w14:paraId="34C3670C" w14:textId="77777777" w:rsidR="00A1502D" w:rsidRPr="0084195F" w:rsidRDefault="00A1502D" w:rsidP="00A1502D">
      <w:pPr>
        <w:pStyle w:val="a4"/>
        <w:numPr>
          <w:ilvl w:val="1"/>
          <w:numId w:val="2"/>
        </w:numPr>
        <w:adjustRightInd w:val="0"/>
        <w:snapToGrid w:val="0"/>
        <w:spacing w:after="0" w:line="240" w:lineRule="auto"/>
        <w:ind w:leftChars="0" w:left="425" w:hanging="425"/>
        <w:rPr>
          <w:rFonts w:ascii="Times New Roman" w:hAnsi="Times New Roman" w:cs="Times New Roman"/>
          <w:sz w:val="24"/>
        </w:rPr>
      </w:pPr>
      <w:r w:rsidRPr="0084195F">
        <w:rPr>
          <w:rFonts w:ascii="Times New Roman" w:hAnsi="Times New Roman" w:cs="Times New Roman"/>
          <w:sz w:val="24"/>
        </w:rPr>
        <w:t xml:space="preserve">Final Manuscript: </w:t>
      </w:r>
      <w:r w:rsidR="00604477" w:rsidRPr="0084195F">
        <w:rPr>
          <w:rFonts w:ascii="Times New Roman" w:hAnsi="Times New Roman" w:cs="Times New Roman"/>
          <w:sz w:val="24"/>
        </w:rPr>
        <w:t>6,000</w:t>
      </w:r>
      <w:r w:rsidR="003F55D3" w:rsidRPr="0084195F">
        <w:rPr>
          <w:rFonts w:ascii="Times New Roman" w:hAnsi="Times New Roman" w:cs="Times New Roman"/>
          <w:sz w:val="24"/>
        </w:rPr>
        <w:t>-</w:t>
      </w:r>
      <w:r w:rsidR="00604477" w:rsidRPr="0084195F">
        <w:rPr>
          <w:rFonts w:ascii="Times New Roman" w:hAnsi="Times New Roman" w:cs="Times New Roman"/>
          <w:sz w:val="24"/>
        </w:rPr>
        <w:t>7,000</w:t>
      </w:r>
      <w:r w:rsidR="003F55D3" w:rsidRPr="0084195F">
        <w:rPr>
          <w:rFonts w:ascii="Times New Roman" w:hAnsi="Times New Roman" w:cs="Times New Roman"/>
          <w:sz w:val="24"/>
        </w:rPr>
        <w:t xml:space="preserve"> words</w:t>
      </w:r>
      <w:r w:rsidR="00604477" w:rsidRPr="0084195F">
        <w:rPr>
          <w:rFonts w:ascii="Times New Roman" w:hAnsi="Times New Roman" w:cs="Times New Roman"/>
          <w:sz w:val="24"/>
        </w:rPr>
        <w:t xml:space="preserve"> (except references, tables, and figures)</w:t>
      </w:r>
    </w:p>
    <w:p w14:paraId="475519E4" w14:textId="3D5F326C" w:rsidR="00A400FB" w:rsidRDefault="00A400FB" w:rsidP="00F327F7">
      <w:pPr>
        <w:adjustRightInd w:val="0"/>
        <w:snapToGrid w:val="0"/>
        <w:rPr>
          <w:rFonts w:ascii="Times New Roman" w:hAnsi="Times New Roman" w:cs="Times New Roman"/>
          <w:b/>
          <w:sz w:val="24"/>
        </w:rPr>
      </w:pPr>
    </w:p>
    <w:p w14:paraId="26CF1433" w14:textId="77777777" w:rsidR="00F327F7" w:rsidRPr="00911792" w:rsidRDefault="00F327F7" w:rsidP="00F327F7">
      <w:pPr>
        <w:adjustRightInd w:val="0"/>
        <w:snapToGrid w:val="0"/>
        <w:rPr>
          <w:rFonts w:ascii="Times New Roman" w:hAnsi="Times New Roman" w:cs="Times New Roman"/>
          <w:b/>
          <w:sz w:val="24"/>
        </w:rPr>
      </w:pPr>
      <w:r w:rsidRPr="00911792">
        <w:rPr>
          <w:rFonts w:ascii="Times New Roman" w:hAnsi="Times New Roman" w:cs="Times New Roman"/>
          <w:b/>
          <w:sz w:val="24"/>
        </w:rPr>
        <w:t xml:space="preserve">Timeframe </w:t>
      </w:r>
      <w:r w:rsidR="003F55D3" w:rsidRPr="00911792">
        <w:rPr>
          <w:rFonts w:ascii="Times New Roman" w:hAnsi="Times New Roman" w:cs="Times New Roman"/>
          <w:b/>
          <w:sz w:val="24"/>
        </w:rPr>
        <w:t>and Process</w:t>
      </w:r>
    </w:p>
    <w:p w14:paraId="7146B03B" w14:textId="6AB4D2F0" w:rsidR="003F55D3" w:rsidRPr="00911792" w:rsidRDefault="003F55D3" w:rsidP="00F327F7">
      <w:pPr>
        <w:adjustRightInd w:val="0"/>
        <w:snapToGrid w:val="0"/>
        <w:rPr>
          <w:rFonts w:ascii="Times New Roman" w:hAnsi="Times New Roman" w:cs="Times New Roman"/>
          <w:sz w:val="24"/>
        </w:rPr>
      </w:pPr>
      <w:r w:rsidRPr="00911792">
        <w:rPr>
          <w:rFonts w:ascii="Times New Roman" w:hAnsi="Times New Roman" w:cs="Times New Roman"/>
          <w:sz w:val="24"/>
        </w:rPr>
        <w:t>We require possible chapter contribut</w:t>
      </w:r>
      <w:r w:rsidR="00EB3C62" w:rsidRPr="00911792">
        <w:rPr>
          <w:rFonts w:ascii="Times New Roman" w:hAnsi="Times New Roman" w:cs="Times New Roman"/>
          <w:sz w:val="24"/>
        </w:rPr>
        <w:t>o</w:t>
      </w:r>
      <w:r w:rsidRPr="00911792">
        <w:rPr>
          <w:rFonts w:ascii="Times New Roman" w:hAnsi="Times New Roman" w:cs="Times New Roman"/>
          <w:sz w:val="24"/>
        </w:rPr>
        <w:t>r</w:t>
      </w:r>
      <w:r w:rsidR="00EB3C62" w:rsidRPr="00911792">
        <w:rPr>
          <w:rFonts w:ascii="Times New Roman" w:hAnsi="Times New Roman" w:cs="Times New Roman"/>
          <w:sz w:val="24"/>
        </w:rPr>
        <w:t>s</w:t>
      </w:r>
      <w:r w:rsidRPr="00911792">
        <w:rPr>
          <w:rFonts w:ascii="Times New Roman" w:hAnsi="Times New Roman" w:cs="Times New Roman"/>
          <w:sz w:val="24"/>
        </w:rPr>
        <w:t xml:space="preserve"> to </w:t>
      </w:r>
      <w:r w:rsidR="00EB3C62" w:rsidRPr="00911792">
        <w:rPr>
          <w:rFonts w:ascii="Times New Roman" w:hAnsi="Times New Roman" w:cs="Times New Roman"/>
          <w:sz w:val="24"/>
        </w:rPr>
        <w:t>provide</w:t>
      </w:r>
      <w:r w:rsidR="00694B9F" w:rsidRPr="00911792">
        <w:rPr>
          <w:rFonts w:ascii="Times New Roman" w:hAnsi="Times New Roman" w:cs="Times New Roman"/>
          <w:sz w:val="24"/>
        </w:rPr>
        <w:t xml:space="preserve"> one-page proposal</w:t>
      </w:r>
      <w:r w:rsidR="00A400FB" w:rsidRPr="00911792">
        <w:rPr>
          <w:rFonts w:ascii="Times New Roman" w:hAnsi="Times New Roman" w:cs="Times New Roman"/>
          <w:sz w:val="24"/>
        </w:rPr>
        <w:t>s</w:t>
      </w:r>
      <w:r w:rsidR="00694B9F" w:rsidRPr="00911792">
        <w:rPr>
          <w:rFonts w:ascii="Times New Roman" w:hAnsi="Times New Roman" w:cs="Times New Roman"/>
          <w:sz w:val="24"/>
        </w:rPr>
        <w:t xml:space="preserve"> by the end of </w:t>
      </w:r>
      <w:r w:rsidR="00923C2F">
        <w:rPr>
          <w:rFonts w:ascii="Times New Roman" w:hAnsi="Times New Roman" w:cs="Times New Roman"/>
          <w:sz w:val="24"/>
        </w:rPr>
        <w:t>January</w:t>
      </w:r>
      <w:r w:rsidR="00694B9F" w:rsidRPr="00911792">
        <w:rPr>
          <w:rFonts w:ascii="Times New Roman" w:hAnsi="Times New Roman" w:cs="Times New Roman"/>
          <w:sz w:val="24"/>
        </w:rPr>
        <w:t xml:space="preserve"> 202</w:t>
      </w:r>
      <w:r w:rsidR="00923C2F">
        <w:rPr>
          <w:rFonts w:ascii="Times New Roman" w:hAnsi="Times New Roman" w:cs="Times New Roman"/>
          <w:sz w:val="24"/>
        </w:rPr>
        <w:t>2</w:t>
      </w:r>
      <w:r w:rsidR="00694B9F" w:rsidRPr="00911792">
        <w:rPr>
          <w:rFonts w:ascii="Times New Roman" w:hAnsi="Times New Roman" w:cs="Times New Roman"/>
          <w:sz w:val="24"/>
        </w:rPr>
        <w:t>. Then one of the editors communicate</w:t>
      </w:r>
      <w:r w:rsidR="00A400FB" w:rsidRPr="00911792">
        <w:rPr>
          <w:rFonts w:ascii="Times New Roman" w:hAnsi="Times New Roman" w:cs="Times New Roman"/>
          <w:sz w:val="24"/>
        </w:rPr>
        <w:t>s</w:t>
      </w:r>
      <w:r w:rsidR="00694B9F" w:rsidRPr="00911792">
        <w:rPr>
          <w:rFonts w:ascii="Times New Roman" w:hAnsi="Times New Roman" w:cs="Times New Roman"/>
          <w:sz w:val="24"/>
        </w:rPr>
        <w:t xml:space="preserve"> with each possible author to discuss the content of each chapter. When we receive the first draft at the end of </w:t>
      </w:r>
      <w:r w:rsidR="00923C2F">
        <w:rPr>
          <w:rFonts w:ascii="Times New Roman" w:hAnsi="Times New Roman" w:cs="Times New Roman"/>
          <w:sz w:val="24"/>
        </w:rPr>
        <w:t>July 2022</w:t>
      </w:r>
      <w:r w:rsidR="00694B9F" w:rsidRPr="00911792">
        <w:rPr>
          <w:rFonts w:ascii="Times New Roman" w:hAnsi="Times New Roman" w:cs="Times New Roman"/>
          <w:sz w:val="24"/>
        </w:rPr>
        <w:t xml:space="preserve">, a closed seminar </w:t>
      </w:r>
      <w:r w:rsidR="00A400FB" w:rsidRPr="00911792">
        <w:rPr>
          <w:rFonts w:ascii="Times New Roman" w:hAnsi="Times New Roman" w:cs="Times New Roman"/>
          <w:sz w:val="24"/>
        </w:rPr>
        <w:t xml:space="preserve">is held in which </w:t>
      </w:r>
      <w:r w:rsidR="00694B9F" w:rsidRPr="00911792">
        <w:rPr>
          <w:rFonts w:ascii="Times New Roman" w:hAnsi="Times New Roman" w:cs="Times New Roman"/>
          <w:sz w:val="24"/>
        </w:rPr>
        <w:t>contributors present and comment one another. Finally, based on the comments from the seminar</w:t>
      </w:r>
      <w:r w:rsidR="00A400FB" w:rsidRPr="00911792">
        <w:rPr>
          <w:rFonts w:ascii="Times New Roman" w:hAnsi="Times New Roman" w:cs="Times New Roman"/>
          <w:sz w:val="24"/>
        </w:rPr>
        <w:t xml:space="preserve"> and editors</w:t>
      </w:r>
      <w:r w:rsidR="00694B9F" w:rsidRPr="00911792">
        <w:rPr>
          <w:rFonts w:ascii="Times New Roman" w:hAnsi="Times New Roman" w:cs="Times New Roman"/>
          <w:sz w:val="24"/>
        </w:rPr>
        <w:t xml:space="preserve">, each contributor </w:t>
      </w:r>
      <w:r w:rsidR="00A400FB" w:rsidRPr="00911792">
        <w:rPr>
          <w:rFonts w:ascii="Times New Roman" w:hAnsi="Times New Roman" w:cs="Times New Roman"/>
          <w:sz w:val="24"/>
        </w:rPr>
        <w:t>must</w:t>
      </w:r>
      <w:r w:rsidR="00694B9F" w:rsidRPr="00911792">
        <w:rPr>
          <w:rFonts w:ascii="Times New Roman" w:hAnsi="Times New Roman" w:cs="Times New Roman"/>
          <w:sz w:val="24"/>
        </w:rPr>
        <w:t xml:space="preserve"> revise the first draft. When the 2</w:t>
      </w:r>
      <w:r w:rsidR="00694B9F" w:rsidRPr="00911792">
        <w:rPr>
          <w:rFonts w:ascii="Times New Roman" w:hAnsi="Times New Roman" w:cs="Times New Roman"/>
          <w:sz w:val="24"/>
          <w:vertAlign w:val="superscript"/>
        </w:rPr>
        <w:t>nd</w:t>
      </w:r>
      <w:r w:rsidR="00694B9F" w:rsidRPr="00911792">
        <w:rPr>
          <w:rFonts w:ascii="Times New Roman" w:hAnsi="Times New Roman" w:cs="Times New Roman"/>
          <w:sz w:val="24"/>
        </w:rPr>
        <w:t xml:space="preserve"> draft </w:t>
      </w:r>
      <w:r w:rsidR="00A400FB" w:rsidRPr="00911792">
        <w:rPr>
          <w:rFonts w:ascii="Times New Roman" w:hAnsi="Times New Roman" w:cs="Times New Roman"/>
          <w:sz w:val="24"/>
        </w:rPr>
        <w:t>is</w:t>
      </w:r>
      <w:r w:rsidR="00694B9F" w:rsidRPr="00911792">
        <w:rPr>
          <w:rFonts w:ascii="Times New Roman" w:hAnsi="Times New Roman" w:cs="Times New Roman"/>
          <w:sz w:val="24"/>
        </w:rPr>
        <w:t xml:space="preserve"> collected, the editors provide </w:t>
      </w:r>
      <w:r w:rsidR="00A400FB" w:rsidRPr="00911792">
        <w:rPr>
          <w:rFonts w:ascii="Times New Roman" w:hAnsi="Times New Roman" w:cs="Times New Roman"/>
          <w:sz w:val="24"/>
        </w:rPr>
        <w:t>a brief comment</w:t>
      </w:r>
      <w:r w:rsidR="00694B9F" w:rsidRPr="00911792">
        <w:rPr>
          <w:rFonts w:ascii="Times New Roman" w:hAnsi="Times New Roman" w:cs="Times New Roman"/>
          <w:sz w:val="24"/>
        </w:rPr>
        <w:t xml:space="preserve"> to </w:t>
      </w:r>
      <w:r w:rsidR="00A400FB" w:rsidRPr="00911792">
        <w:rPr>
          <w:rFonts w:ascii="Times New Roman" w:hAnsi="Times New Roman" w:cs="Times New Roman"/>
          <w:sz w:val="24"/>
        </w:rPr>
        <w:t>complete</w:t>
      </w:r>
      <w:r w:rsidR="00694B9F" w:rsidRPr="00911792">
        <w:rPr>
          <w:rFonts w:ascii="Times New Roman" w:hAnsi="Times New Roman" w:cs="Times New Roman"/>
          <w:sz w:val="24"/>
        </w:rPr>
        <w:t xml:space="preserve"> the manuscript. </w:t>
      </w:r>
    </w:p>
    <w:p w14:paraId="3FE3C11E" w14:textId="136AEE70" w:rsidR="007A7B6D" w:rsidRDefault="007A7B6D" w:rsidP="00F327F7">
      <w:pPr>
        <w:adjustRightInd w:val="0"/>
        <w:snapToGrid w:val="0"/>
        <w:rPr>
          <w:rFonts w:ascii="Times New Roman" w:hAnsi="Times New Roman" w:cs="Times New Roman"/>
          <w:sz w:val="24"/>
        </w:rPr>
      </w:pPr>
    </w:p>
    <w:p w14:paraId="08C72130" w14:textId="64570FCD" w:rsidR="00923C2F" w:rsidRDefault="00923C2F" w:rsidP="00923C2F">
      <w:pPr>
        <w:pStyle w:val="a4"/>
        <w:numPr>
          <w:ilvl w:val="1"/>
          <w:numId w:val="4"/>
        </w:numPr>
        <w:adjustRightInd w:val="0"/>
        <w:snapToGrid w:val="0"/>
        <w:spacing w:after="0" w:line="240" w:lineRule="auto"/>
        <w:ind w:leftChars="0" w:left="425" w:hanging="425"/>
        <w:rPr>
          <w:rFonts w:ascii="Times New Roman" w:hAnsi="Times New Roman" w:cs="Times New Roman"/>
          <w:sz w:val="24"/>
        </w:rPr>
      </w:pPr>
      <w:r>
        <w:rPr>
          <w:rFonts w:ascii="Times New Roman" w:hAnsi="Times New Roman" w:cs="Times New Roman" w:hint="eastAsia"/>
          <w:sz w:val="24"/>
        </w:rPr>
        <w:t>D</w:t>
      </w:r>
      <w:r>
        <w:rPr>
          <w:rFonts w:ascii="Times New Roman" w:hAnsi="Times New Roman" w:cs="Times New Roman"/>
          <w:sz w:val="24"/>
        </w:rPr>
        <w:t xml:space="preserve">eadline for the One-page Proposal: </w:t>
      </w:r>
      <w:r w:rsidR="008C0BD8">
        <w:rPr>
          <w:rFonts w:ascii="Times New Roman" w:hAnsi="Times New Roman" w:cs="Times New Roman"/>
          <w:sz w:val="24"/>
        </w:rPr>
        <w:t>28</w:t>
      </w:r>
      <w:r>
        <w:rPr>
          <w:rFonts w:ascii="Times New Roman" w:hAnsi="Times New Roman" w:cs="Times New Roman"/>
          <w:sz w:val="24"/>
        </w:rPr>
        <w:t xml:space="preserve"> </w:t>
      </w:r>
      <w:r w:rsidR="008C0BD8">
        <w:rPr>
          <w:rFonts w:ascii="Times New Roman" w:hAnsi="Times New Roman" w:cs="Times New Roman"/>
          <w:sz w:val="24"/>
        </w:rPr>
        <w:t>February</w:t>
      </w:r>
      <w:r>
        <w:rPr>
          <w:rFonts w:ascii="Times New Roman" w:hAnsi="Times New Roman" w:cs="Times New Roman"/>
          <w:sz w:val="24"/>
        </w:rPr>
        <w:t xml:space="preserve"> 2022</w:t>
      </w:r>
    </w:p>
    <w:p w14:paraId="6EEE7D89" w14:textId="77777777" w:rsidR="00923C2F" w:rsidRPr="00B24251" w:rsidRDefault="00923C2F" w:rsidP="00923C2F">
      <w:pPr>
        <w:pStyle w:val="a4"/>
        <w:numPr>
          <w:ilvl w:val="1"/>
          <w:numId w:val="4"/>
        </w:numPr>
        <w:adjustRightInd w:val="0"/>
        <w:snapToGrid w:val="0"/>
        <w:spacing w:after="0" w:line="240" w:lineRule="auto"/>
        <w:ind w:leftChars="0" w:left="425" w:hanging="425"/>
        <w:rPr>
          <w:rFonts w:ascii="Times New Roman" w:hAnsi="Times New Roman" w:cs="Times New Roman"/>
          <w:sz w:val="24"/>
        </w:rPr>
      </w:pPr>
      <w:r w:rsidRPr="00B24251">
        <w:rPr>
          <w:rFonts w:ascii="Times New Roman" w:hAnsi="Times New Roman" w:cs="Times New Roman"/>
          <w:sz w:val="24"/>
        </w:rPr>
        <w:t>Deadline for the 1</w:t>
      </w:r>
      <w:r w:rsidRPr="00923C2F">
        <w:rPr>
          <w:rFonts w:ascii="Times New Roman" w:hAnsi="Times New Roman" w:cs="Times New Roman"/>
          <w:sz w:val="24"/>
        </w:rPr>
        <w:t>st</w:t>
      </w:r>
      <w:r w:rsidRPr="00B24251">
        <w:rPr>
          <w:rFonts w:ascii="Times New Roman" w:hAnsi="Times New Roman" w:cs="Times New Roman"/>
          <w:sz w:val="24"/>
        </w:rPr>
        <w:t xml:space="preserve"> Draft: 31 </w:t>
      </w:r>
      <w:r>
        <w:rPr>
          <w:rFonts w:ascii="Times New Roman" w:hAnsi="Times New Roman" w:cs="Times New Roman"/>
          <w:sz w:val="24"/>
        </w:rPr>
        <w:t>July</w:t>
      </w:r>
      <w:r w:rsidRPr="00B24251">
        <w:rPr>
          <w:rFonts w:ascii="Times New Roman" w:hAnsi="Times New Roman" w:cs="Times New Roman"/>
          <w:sz w:val="24"/>
        </w:rPr>
        <w:t xml:space="preserve"> 202</w:t>
      </w:r>
      <w:r>
        <w:rPr>
          <w:rFonts w:ascii="Times New Roman" w:hAnsi="Times New Roman" w:cs="Times New Roman"/>
          <w:sz w:val="24"/>
        </w:rPr>
        <w:t>2</w:t>
      </w:r>
    </w:p>
    <w:p w14:paraId="5CD12AC6" w14:textId="77777777" w:rsidR="00923C2F" w:rsidRPr="004E089D" w:rsidRDefault="00923C2F" w:rsidP="00923C2F">
      <w:pPr>
        <w:pStyle w:val="a4"/>
        <w:numPr>
          <w:ilvl w:val="1"/>
          <w:numId w:val="4"/>
        </w:numPr>
        <w:adjustRightInd w:val="0"/>
        <w:snapToGrid w:val="0"/>
        <w:spacing w:after="0" w:line="240" w:lineRule="auto"/>
        <w:ind w:leftChars="0" w:left="425" w:hanging="425"/>
        <w:rPr>
          <w:rFonts w:ascii="Times New Roman" w:hAnsi="Times New Roman" w:cs="Times New Roman"/>
          <w:sz w:val="24"/>
        </w:rPr>
      </w:pPr>
      <w:r>
        <w:rPr>
          <w:rFonts w:ascii="Times New Roman" w:hAnsi="Times New Roman" w:cs="Times New Roman"/>
          <w:sz w:val="24"/>
        </w:rPr>
        <w:t>Closed seminar with authors (Presentation of each chapter and mutual comments): Early September 2022</w:t>
      </w:r>
    </w:p>
    <w:p w14:paraId="6EEC5BD3" w14:textId="77777777" w:rsidR="00923C2F" w:rsidRDefault="00923C2F" w:rsidP="00923C2F">
      <w:pPr>
        <w:pStyle w:val="a4"/>
        <w:numPr>
          <w:ilvl w:val="1"/>
          <w:numId w:val="4"/>
        </w:numPr>
        <w:adjustRightInd w:val="0"/>
        <w:snapToGrid w:val="0"/>
        <w:spacing w:after="0" w:line="240" w:lineRule="auto"/>
        <w:ind w:leftChars="0" w:left="425" w:hanging="425"/>
        <w:rPr>
          <w:rFonts w:ascii="Times New Roman" w:hAnsi="Times New Roman" w:cs="Times New Roman"/>
          <w:sz w:val="24"/>
        </w:rPr>
      </w:pPr>
      <w:r>
        <w:rPr>
          <w:rFonts w:ascii="Times New Roman" w:hAnsi="Times New Roman" w:cs="Times New Roman"/>
          <w:sz w:val="24"/>
        </w:rPr>
        <w:t>Deadline for the 2</w:t>
      </w:r>
      <w:r w:rsidRPr="004E089D">
        <w:rPr>
          <w:rFonts w:ascii="Times New Roman" w:hAnsi="Times New Roman" w:cs="Times New Roman"/>
          <w:sz w:val="24"/>
        </w:rPr>
        <w:t>nd</w:t>
      </w:r>
      <w:r>
        <w:rPr>
          <w:rFonts w:ascii="Times New Roman" w:hAnsi="Times New Roman" w:cs="Times New Roman"/>
          <w:sz w:val="24"/>
        </w:rPr>
        <w:t xml:space="preserve"> Draft: 30 November 2022</w:t>
      </w:r>
    </w:p>
    <w:p w14:paraId="161516D2" w14:textId="77777777" w:rsidR="00923C2F" w:rsidRDefault="00923C2F" w:rsidP="00923C2F">
      <w:pPr>
        <w:pStyle w:val="a4"/>
        <w:numPr>
          <w:ilvl w:val="1"/>
          <w:numId w:val="4"/>
        </w:numPr>
        <w:adjustRightInd w:val="0"/>
        <w:snapToGrid w:val="0"/>
        <w:spacing w:after="0" w:line="240" w:lineRule="auto"/>
        <w:ind w:leftChars="0" w:left="425" w:hanging="425"/>
        <w:rPr>
          <w:rFonts w:ascii="Times New Roman" w:hAnsi="Times New Roman" w:cs="Times New Roman"/>
          <w:sz w:val="24"/>
        </w:rPr>
      </w:pPr>
      <w:r>
        <w:rPr>
          <w:rFonts w:ascii="Times New Roman" w:hAnsi="Times New Roman" w:cs="Times New Roman"/>
          <w:sz w:val="24"/>
        </w:rPr>
        <w:t>Deadline for the Final Draft: 28 February 2023</w:t>
      </w:r>
    </w:p>
    <w:p w14:paraId="4B514B6B" w14:textId="0A80273B" w:rsidR="00923C2F" w:rsidRDefault="00923C2F" w:rsidP="00F327F7">
      <w:pPr>
        <w:adjustRightInd w:val="0"/>
        <w:snapToGrid w:val="0"/>
        <w:rPr>
          <w:rFonts w:ascii="Times New Roman" w:hAnsi="Times New Roman" w:cs="Times New Roman"/>
          <w:sz w:val="24"/>
        </w:rPr>
      </w:pPr>
    </w:p>
    <w:p w14:paraId="29D5C187" w14:textId="7C195F31" w:rsidR="00604477" w:rsidRDefault="00604477" w:rsidP="0032384A">
      <w:pPr>
        <w:adjustRightInd w:val="0"/>
        <w:snapToGrid w:val="0"/>
        <w:rPr>
          <w:rFonts w:ascii="Times New Roman" w:hAnsi="Times New Roman" w:cs="Times New Roman"/>
          <w:sz w:val="24"/>
          <w:szCs w:val="24"/>
        </w:rPr>
      </w:pPr>
      <w:r w:rsidRPr="00911792">
        <w:rPr>
          <w:rFonts w:ascii="Times New Roman" w:hAnsi="Times New Roman" w:cs="Times New Roman"/>
          <w:sz w:val="24"/>
          <w:szCs w:val="24"/>
        </w:rPr>
        <w:t>Prepared by Chris Rowley, Johngseok Bae, and Hicheon Kim</w:t>
      </w:r>
    </w:p>
    <w:p w14:paraId="7465D7EE" w14:textId="77777777" w:rsidR="00B522AD" w:rsidRPr="00911792" w:rsidRDefault="00B522AD" w:rsidP="0032384A">
      <w:pPr>
        <w:adjustRightInd w:val="0"/>
        <w:snapToGrid w:val="0"/>
        <w:rPr>
          <w:rFonts w:ascii="Times New Roman" w:hAnsi="Times New Roman" w:cs="Times New Roman"/>
          <w:sz w:val="24"/>
          <w:szCs w:val="24"/>
        </w:rPr>
      </w:pPr>
    </w:p>
    <w:sectPr w:rsidR="00B522AD" w:rsidRPr="00911792" w:rsidSect="00293B42">
      <w:footerReference w:type="default" r:id="rId10"/>
      <w:pgSz w:w="11906" w:h="16838"/>
      <w:pgMar w:top="1701" w:right="1440" w:bottom="1440" w:left="1440" w:header="851" w:footer="624"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057E39" w14:textId="77777777" w:rsidR="00F27A80" w:rsidRDefault="00F27A80" w:rsidP="00293B42">
      <w:r>
        <w:separator/>
      </w:r>
    </w:p>
  </w:endnote>
  <w:endnote w:type="continuationSeparator" w:id="0">
    <w:p w14:paraId="26BC1E0D" w14:textId="77777777" w:rsidR="00F27A80" w:rsidRDefault="00F27A80" w:rsidP="00293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3374040"/>
      <w:docPartObj>
        <w:docPartGallery w:val="Page Numbers (Bottom of Page)"/>
        <w:docPartUnique/>
      </w:docPartObj>
    </w:sdtPr>
    <w:sdtEndPr>
      <w:rPr>
        <w:rFonts w:ascii="Times New Roman" w:hAnsi="Times New Roman" w:cs="Times New Roman"/>
        <w:sz w:val="24"/>
      </w:rPr>
    </w:sdtEndPr>
    <w:sdtContent>
      <w:p w14:paraId="31B65840" w14:textId="526CFD1A" w:rsidR="00293B42" w:rsidRPr="00293B42" w:rsidRDefault="00293B42">
        <w:pPr>
          <w:pStyle w:val="a6"/>
          <w:jc w:val="center"/>
          <w:rPr>
            <w:rFonts w:ascii="Times New Roman" w:hAnsi="Times New Roman" w:cs="Times New Roman"/>
            <w:sz w:val="24"/>
          </w:rPr>
        </w:pPr>
        <w:r w:rsidRPr="00293B42">
          <w:rPr>
            <w:rFonts w:ascii="Times New Roman" w:hAnsi="Times New Roman" w:cs="Times New Roman"/>
            <w:sz w:val="24"/>
          </w:rPr>
          <w:fldChar w:fldCharType="begin"/>
        </w:r>
        <w:r w:rsidRPr="00293B42">
          <w:rPr>
            <w:rFonts w:ascii="Times New Roman" w:hAnsi="Times New Roman" w:cs="Times New Roman"/>
            <w:sz w:val="24"/>
          </w:rPr>
          <w:instrText>PAGE   \* MERGEFORMAT</w:instrText>
        </w:r>
        <w:r w:rsidRPr="00293B42">
          <w:rPr>
            <w:rFonts w:ascii="Times New Roman" w:hAnsi="Times New Roman" w:cs="Times New Roman"/>
            <w:sz w:val="24"/>
          </w:rPr>
          <w:fldChar w:fldCharType="separate"/>
        </w:r>
        <w:r w:rsidR="00733594" w:rsidRPr="00733594">
          <w:rPr>
            <w:rFonts w:ascii="Times New Roman" w:hAnsi="Times New Roman" w:cs="Times New Roman"/>
            <w:noProof/>
            <w:sz w:val="24"/>
            <w:lang w:val="ko-KR"/>
          </w:rPr>
          <w:t>2</w:t>
        </w:r>
        <w:r w:rsidRPr="00293B42">
          <w:rPr>
            <w:rFonts w:ascii="Times New Roman" w:hAnsi="Times New Roman" w:cs="Times New Roman"/>
            <w:sz w:val="24"/>
          </w:rPr>
          <w:fldChar w:fldCharType="end"/>
        </w:r>
      </w:p>
    </w:sdtContent>
  </w:sdt>
  <w:p w14:paraId="3B646F9C" w14:textId="77777777" w:rsidR="00293B42" w:rsidRDefault="00293B42">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256723" w14:textId="77777777" w:rsidR="00F27A80" w:rsidRDefault="00F27A80" w:rsidP="00293B42">
      <w:r>
        <w:separator/>
      </w:r>
    </w:p>
  </w:footnote>
  <w:footnote w:type="continuationSeparator" w:id="0">
    <w:p w14:paraId="4B7F5B4E" w14:textId="77777777" w:rsidR="00F27A80" w:rsidRDefault="00F27A80" w:rsidP="00293B4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14BC5"/>
    <w:multiLevelType w:val="multilevel"/>
    <w:tmpl w:val="2CC6359E"/>
    <w:lvl w:ilvl="0">
      <w:start w:val="1"/>
      <w:numFmt w:val="decimal"/>
      <w:lvlText w:val="%1."/>
      <w:lvlJc w:val="left"/>
      <w:pPr>
        <w:ind w:left="760" w:hanging="360"/>
      </w:pPr>
      <w:rPr>
        <w:rFonts w:hint="default"/>
      </w:rPr>
    </w:lvl>
    <w:lvl w:ilvl="1">
      <w:start w:val="1"/>
      <w:numFmt w:val="decimal"/>
      <w:lvlText w:val="(%2)"/>
      <w:lvlJc w:val="left"/>
      <w:pPr>
        <w:ind w:left="760" w:hanging="360"/>
      </w:pPr>
      <w:rPr>
        <w:rFonts w:ascii="Times New Roman" w:eastAsiaTheme="minorEastAsia" w:hAnsi="Times New Roman" w:cs="Times New Roman"/>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abstractNum w:abstractNumId="1" w15:restartNumberingAfterBreak="0">
    <w:nsid w:val="11D710B5"/>
    <w:multiLevelType w:val="hybridMultilevel"/>
    <w:tmpl w:val="569E502A"/>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13AC5A46"/>
    <w:multiLevelType w:val="hybridMultilevel"/>
    <w:tmpl w:val="ECC4CF54"/>
    <w:lvl w:ilvl="0" w:tplc="04090009">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 w15:restartNumberingAfterBreak="0">
    <w:nsid w:val="1E512F82"/>
    <w:multiLevelType w:val="multilevel"/>
    <w:tmpl w:val="2CC6359E"/>
    <w:lvl w:ilvl="0">
      <w:start w:val="1"/>
      <w:numFmt w:val="decimal"/>
      <w:lvlText w:val="%1."/>
      <w:lvlJc w:val="left"/>
      <w:pPr>
        <w:ind w:left="760" w:hanging="360"/>
      </w:pPr>
      <w:rPr>
        <w:rFonts w:hint="default"/>
      </w:rPr>
    </w:lvl>
    <w:lvl w:ilvl="1">
      <w:start w:val="1"/>
      <w:numFmt w:val="decimal"/>
      <w:lvlText w:val="(%2)"/>
      <w:lvlJc w:val="left"/>
      <w:pPr>
        <w:ind w:left="760" w:hanging="360"/>
      </w:pPr>
      <w:rPr>
        <w:rFonts w:ascii="Times New Roman" w:eastAsiaTheme="minorEastAsia" w:hAnsi="Times New Roman" w:cs="Times New Roman"/>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abstractNum w:abstractNumId="4" w15:restartNumberingAfterBreak="0">
    <w:nsid w:val="3B7E1945"/>
    <w:multiLevelType w:val="hybridMultilevel"/>
    <w:tmpl w:val="0120AA48"/>
    <w:lvl w:ilvl="0" w:tplc="208E34B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5" w15:restartNumberingAfterBreak="0">
    <w:nsid w:val="44133DED"/>
    <w:multiLevelType w:val="multilevel"/>
    <w:tmpl w:val="2CC6359E"/>
    <w:lvl w:ilvl="0">
      <w:start w:val="1"/>
      <w:numFmt w:val="decimal"/>
      <w:lvlText w:val="%1."/>
      <w:lvlJc w:val="left"/>
      <w:pPr>
        <w:ind w:left="760" w:hanging="360"/>
      </w:pPr>
      <w:rPr>
        <w:rFonts w:hint="default"/>
      </w:rPr>
    </w:lvl>
    <w:lvl w:ilvl="1">
      <w:start w:val="1"/>
      <w:numFmt w:val="decimal"/>
      <w:lvlText w:val="(%2)"/>
      <w:lvlJc w:val="left"/>
      <w:pPr>
        <w:ind w:left="760" w:hanging="360"/>
      </w:pPr>
      <w:rPr>
        <w:rFonts w:ascii="Times New Roman" w:eastAsiaTheme="minorEastAsia" w:hAnsi="Times New Roman" w:cs="Times New Roman"/>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num w:numId="1">
    <w:abstractNumId w:val="4"/>
  </w:num>
  <w:num w:numId="2">
    <w:abstractNumId w:val="0"/>
  </w:num>
  <w:num w:numId="3">
    <w:abstractNumId w:val="2"/>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3B42"/>
    <w:rsid w:val="00034BAF"/>
    <w:rsid w:val="00074C46"/>
    <w:rsid w:val="00082CF9"/>
    <w:rsid w:val="000A4B6B"/>
    <w:rsid w:val="000A5636"/>
    <w:rsid w:val="000A5F5D"/>
    <w:rsid w:val="000B5AB9"/>
    <w:rsid w:val="000E0663"/>
    <w:rsid w:val="000E29E2"/>
    <w:rsid w:val="000E7B9A"/>
    <w:rsid w:val="00182D43"/>
    <w:rsid w:val="001B1604"/>
    <w:rsid w:val="002155E2"/>
    <w:rsid w:val="0021574C"/>
    <w:rsid w:val="00255694"/>
    <w:rsid w:val="002865CD"/>
    <w:rsid w:val="002911C6"/>
    <w:rsid w:val="00293B42"/>
    <w:rsid w:val="002F11A9"/>
    <w:rsid w:val="00313E15"/>
    <w:rsid w:val="003149E8"/>
    <w:rsid w:val="0032384A"/>
    <w:rsid w:val="0035312A"/>
    <w:rsid w:val="00372CC2"/>
    <w:rsid w:val="00380964"/>
    <w:rsid w:val="00384525"/>
    <w:rsid w:val="003E4A8F"/>
    <w:rsid w:val="003F55D3"/>
    <w:rsid w:val="00411423"/>
    <w:rsid w:val="00463A44"/>
    <w:rsid w:val="00487395"/>
    <w:rsid w:val="0049386F"/>
    <w:rsid w:val="004E3A39"/>
    <w:rsid w:val="004F5D39"/>
    <w:rsid w:val="00514B52"/>
    <w:rsid w:val="0055088F"/>
    <w:rsid w:val="00551C92"/>
    <w:rsid w:val="00585760"/>
    <w:rsid w:val="00591368"/>
    <w:rsid w:val="00594932"/>
    <w:rsid w:val="00604477"/>
    <w:rsid w:val="00694B9F"/>
    <w:rsid w:val="006B5C52"/>
    <w:rsid w:val="006C74DD"/>
    <w:rsid w:val="006F1939"/>
    <w:rsid w:val="006F26CD"/>
    <w:rsid w:val="00733594"/>
    <w:rsid w:val="0078458D"/>
    <w:rsid w:val="007A7B6D"/>
    <w:rsid w:val="007B33A5"/>
    <w:rsid w:val="008212F4"/>
    <w:rsid w:val="0084195F"/>
    <w:rsid w:val="00872888"/>
    <w:rsid w:val="008C0BD8"/>
    <w:rsid w:val="008C1E9B"/>
    <w:rsid w:val="008C1EE7"/>
    <w:rsid w:val="008F02A2"/>
    <w:rsid w:val="00911792"/>
    <w:rsid w:val="00913AAB"/>
    <w:rsid w:val="00922FC3"/>
    <w:rsid w:val="00923C2F"/>
    <w:rsid w:val="00950C03"/>
    <w:rsid w:val="00976473"/>
    <w:rsid w:val="009969C0"/>
    <w:rsid w:val="009D4E1F"/>
    <w:rsid w:val="009E24A0"/>
    <w:rsid w:val="009F5419"/>
    <w:rsid w:val="00A04BFF"/>
    <w:rsid w:val="00A1502D"/>
    <w:rsid w:val="00A400FB"/>
    <w:rsid w:val="00A57397"/>
    <w:rsid w:val="00A6711C"/>
    <w:rsid w:val="00A91DDC"/>
    <w:rsid w:val="00AE4DAA"/>
    <w:rsid w:val="00B02A3A"/>
    <w:rsid w:val="00B154B6"/>
    <w:rsid w:val="00B3458F"/>
    <w:rsid w:val="00B522AD"/>
    <w:rsid w:val="00B71A69"/>
    <w:rsid w:val="00BF254A"/>
    <w:rsid w:val="00C5187C"/>
    <w:rsid w:val="00C63546"/>
    <w:rsid w:val="00CF5131"/>
    <w:rsid w:val="00D9088B"/>
    <w:rsid w:val="00DF17E7"/>
    <w:rsid w:val="00E1094A"/>
    <w:rsid w:val="00E23D4A"/>
    <w:rsid w:val="00E25D9D"/>
    <w:rsid w:val="00E33D52"/>
    <w:rsid w:val="00E75695"/>
    <w:rsid w:val="00E86246"/>
    <w:rsid w:val="00EB3C62"/>
    <w:rsid w:val="00EC49B3"/>
    <w:rsid w:val="00EF0AB5"/>
    <w:rsid w:val="00F13926"/>
    <w:rsid w:val="00F27A80"/>
    <w:rsid w:val="00F327F7"/>
    <w:rsid w:val="00F81281"/>
    <w:rsid w:val="00F930DC"/>
    <w:rsid w:val="00F96961"/>
    <w:rsid w:val="00FF6DCE"/>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D0BA05"/>
  <w15:chartTrackingRefBased/>
  <w15:docId w15:val="{6DE0B1A0-8C8E-430C-A08F-38EFCB7A7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3B42"/>
    <w:pPr>
      <w:spacing w:after="0" w:line="240" w:lineRule="auto"/>
    </w:pPr>
  </w:style>
  <w:style w:type="paragraph" w:styleId="3">
    <w:name w:val="heading 3"/>
    <w:basedOn w:val="a"/>
    <w:link w:val="3Char"/>
    <w:uiPriority w:val="9"/>
    <w:qFormat/>
    <w:rsid w:val="0032384A"/>
    <w:pPr>
      <w:spacing w:before="100" w:beforeAutospacing="1" w:after="100" w:afterAutospacing="1"/>
      <w:jc w:val="left"/>
      <w:outlineLvl w:val="2"/>
    </w:pPr>
    <w:rPr>
      <w:rFonts w:ascii="굴림" w:eastAsia="굴림" w:hAnsi="굴림" w:cs="굴림"/>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93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293B42"/>
    <w:pPr>
      <w:widowControl w:val="0"/>
      <w:wordWrap w:val="0"/>
      <w:autoSpaceDE w:val="0"/>
      <w:autoSpaceDN w:val="0"/>
      <w:spacing w:after="160" w:line="259" w:lineRule="auto"/>
      <w:ind w:leftChars="400" w:left="800"/>
    </w:pPr>
  </w:style>
  <w:style w:type="paragraph" w:styleId="a5">
    <w:name w:val="header"/>
    <w:basedOn w:val="a"/>
    <w:link w:val="Char"/>
    <w:uiPriority w:val="99"/>
    <w:unhideWhenUsed/>
    <w:rsid w:val="00293B42"/>
    <w:pPr>
      <w:tabs>
        <w:tab w:val="center" w:pos="4513"/>
        <w:tab w:val="right" w:pos="9026"/>
      </w:tabs>
      <w:snapToGrid w:val="0"/>
    </w:pPr>
  </w:style>
  <w:style w:type="character" w:customStyle="1" w:styleId="Char">
    <w:name w:val="머리글 Char"/>
    <w:basedOn w:val="a0"/>
    <w:link w:val="a5"/>
    <w:uiPriority w:val="99"/>
    <w:rsid w:val="00293B42"/>
  </w:style>
  <w:style w:type="paragraph" w:styleId="a6">
    <w:name w:val="footer"/>
    <w:basedOn w:val="a"/>
    <w:link w:val="Char0"/>
    <w:uiPriority w:val="99"/>
    <w:unhideWhenUsed/>
    <w:rsid w:val="00293B42"/>
    <w:pPr>
      <w:tabs>
        <w:tab w:val="center" w:pos="4513"/>
        <w:tab w:val="right" w:pos="9026"/>
      </w:tabs>
      <w:snapToGrid w:val="0"/>
    </w:pPr>
  </w:style>
  <w:style w:type="character" w:customStyle="1" w:styleId="Char0">
    <w:name w:val="바닥글 Char"/>
    <w:basedOn w:val="a0"/>
    <w:link w:val="a6"/>
    <w:uiPriority w:val="99"/>
    <w:rsid w:val="00293B42"/>
  </w:style>
  <w:style w:type="character" w:customStyle="1" w:styleId="3Char">
    <w:name w:val="제목 3 Char"/>
    <w:basedOn w:val="a0"/>
    <w:link w:val="3"/>
    <w:uiPriority w:val="9"/>
    <w:rsid w:val="0032384A"/>
    <w:rPr>
      <w:rFonts w:ascii="굴림" w:eastAsia="굴림" w:hAnsi="굴림" w:cs="굴림"/>
      <w:b/>
      <w:bCs/>
      <w:kern w:val="0"/>
      <w:sz w:val="27"/>
      <w:szCs w:val="27"/>
    </w:rPr>
  </w:style>
  <w:style w:type="character" w:customStyle="1" w:styleId="go">
    <w:name w:val="go"/>
    <w:basedOn w:val="a0"/>
    <w:rsid w:val="0032384A"/>
  </w:style>
  <w:style w:type="character" w:styleId="a7">
    <w:name w:val="Hyperlink"/>
    <w:basedOn w:val="a0"/>
    <w:uiPriority w:val="99"/>
    <w:unhideWhenUsed/>
    <w:rsid w:val="0032384A"/>
    <w:rPr>
      <w:color w:val="0000FF"/>
      <w:u w:val="single"/>
    </w:rPr>
  </w:style>
  <w:style w:type="character" w:customStyle="1" w:styleId="1">
    <w:name w:val="확인되지 않은 멘션1"/>
    <w:basedOn w:val="a0"/>
    <w:uiPriority w:val="99"/>
    <w:semiHidden/>
    <w:unhideWhenUsed/>
    <w:rsid w:val="007A7B6D"/>
    <w:rPr>
      <w:color w:val="605E5C"/>
      <w:shd w:val="clear" w:color="auto" w:fill="E1DFDD"/>
    </w:rPr>
  </w:style>
  <w:style w:type="paragraph" w:styleId="a8">
    <w:name w:val="Balloon Text"/>
    <w:basedOn w:val="a"/>
    <w:link w:val="Char1"/>
    <w:uiPriority w:val="99"/>
    <w:semiHidden/>
    <w:unhideWhenUsed/>
    <w:rsid w:val="000A5636"/>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sid w:val="000A5636"/>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8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hngbae@korea.ac.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hkim01@korea.ac.kr"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7F4089-5A87-417F-BF9E-0366709C1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1052</Words>
  <Characters>6003</Characters>
  <Application>Microsoft Office Word</Application>
  <DocSecurity>0</DocSecurity>
  <Lines>50</Lines>
  <Paragraphs>14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7041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wku</cp:lastModifiedBy>
  <cp:revision>2</cp:revision>
  <cp:lastPrinted>2021-05-09T04:55:00Z</cp:lastPrinted>
  <dcterms:created xsi:type="dcterms:W3CDTF">2022-02-14T03:36:00Z</dcterms:created>
  <dcterms:modified xsi:type="dcterms:W3CDTF">2022-02-14T03:36:00Z</dcterms:modified>
</cp:coreProperties>
</file>