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jc w:val="center"/>
        <w:rPr>
          <w:b/>
          <w:bCs/>
          <w:sz w:val="28"/>
          <w:szCs w:val="32"/>
        </w:rPr>
      </w:pPr>
      <w:r>
        <w:rPr>
          <w:b/>
          <w:bCs/>
          <w:sz w:val="28"/>
          <w:szCs w:val="32"/>
        </w:rPr>
        <w:t>제57회 한국식물분류학회 정기총회 및 국제학술대회</w:t>
      </w:r>
    </w:p>
    <w:p>
      <w:pPr>
        <w:jc w:val="center"/>
        <w:rPr>
          <w:sz w:val="24"/>
        </w:rPr>
      </w:pPr>
      <w:r>
        <w:rPr>
          <w:b/>
          <w:bCs/>
          <w:sz w:val="24"/>
        </w:rPr>
        <w:t>The 57th Annual Meeting and International Symposium of the Korean Society of Plant Taxonomists</w:t>
      </w:r>
    </w:p>
    <w:p>
      <w:r>
        <w:pict>
          <v:rect id="1025" style="margin-left:0pt;margin-top:0pt;width:0pt;height:1.5pt;mso-position-horizontal-relative:column;mso-position-vertical-relative:line;z-index:0" o:hrpct="1000" o:hralign="center" o:hrstd="t" o:hrnoshade="f" o:hr="t" o:allowincell="t" filled="t" fillcolor="#a0a0a0" stroked="f"/>
        </w:pict>
      </w:r>
    </w:p>
    <w:p>
      <w:pPr>
        <w:numPr>
          <w:ilvl w:val="0"/>
          <w:numId w:val="1"/>
        </w:numPr>
      </w:pPr>
      <w:r>
        <w:rPr>
          <w:rFonts w:hint="eastAsia"/>
          <w:b/>
          <w:bCs/>
        </w:rPr>
        <w:t>대회기간</w:t>
      </w:r>
      <w:r>
        <w:t>: 2026년 2월 5–6일</w:t>
      </w:r>
    </w:p>
    <w:p>
      <w:pPr>
        <w:numPr>
          <w:ilvl w:val="0"/>
          <w:numId w:val="1"/>
        </w:numPr>
        <w:spacing w:after="0"/>
      </w:pPr>
      <w:r>
        <w:rPr>
          <w:b/>
          <w:bCs/>
        </w:rPr>
        <w:t>장소</w:t>
      </w:r>
      <w:r>
        <w:t xml:space="preserve">: 한림대학교 캠퍼스라이프센터 4층 </w:t>
      </w:r>
      <w:r>
        <w:t>비전홀</w:t>
      </w:r>
      <w:r>
        <w:rPr>
          <w:rFonts w:hint="eastAsia"/>
        </w:rPr>
        <w:t>(강연), 1층 로비(포스터)</w:t>
      </w:r>
      <w:r>
        <w:br/>
      </w:r>
      <w:r>
        <w:t>Campus Life Center, Vision Hall</w:t>
      </w:r>
      <w:r>
        <w:rPr>
          <w:rFonts w:hint="eastAsia"/>
        </w:rPr>
        <w:t xml:space="preserve"> (</w:t>
      </w:r>
      <w:r>
        <w:rPr>
          <w:szCs w:val="22"/>
        </w:rPr>
        <w:t>4</w:t>
      </w:r>
      <w:r>
        <w:rPr>
          <w:rFonts w:hint="eastAsia"/>
          <w:szCs w:val="22"/>
          <w:vertAlign w:val="superscript"/>
        </w:rPr>
        <w:t>th</w:t>
      </w:r>
      <w:r>
        <w:rPr>
          <w:szCs w:val="22"/>
        </w:rPr>
        <w:t xml:space="preserve"> Floor</w:t>
      </w:r>
      <w:r>
        <w:t xml:space="preserve">), </w:t>
      </w:r>
      <w:r>
        <w:t>Hallym</w:t>
      </w:r>
      <w:r>
        <w:t xml:space="preserve"> University, </w:t>
      </w:r>
      <w:r>
        <w:t>Chuncheon</w:t>
      </w:r>
      <w:r>
        <w:t>, Korea</w:t>
      </w:r>
    </w:p>
    <w:p>
      <w:r>
        <w:pict>
          <v:rect id="1026" style="margin-left:0pt;margin-top:0pt;width:0pt;height:1.5pt;mso-position-horizontal-relative:column;mso-position-vertical-relative:line;z-index:0" o:hrpct="1000" o:hralign="center" o:hrstd="t" o:hrnoshade="f" o:hr="t" o:allowincell="t" filled="t" fillcolor="#a0a0a0" stroked="f"/>
        </w:pict>
      </w:r>
    </w:p>
    <w:p>
      <w:pPr>
        <w:jc w:val="right"/>
        <w:rPr>
          <w:b/>
          <w:bCs/>
        </w:rPr>
      </w:pPr>
      <w:r>
        <w:rPr>
          <w:b/>
          <w:bCs/>
        </w:rPr>
        <w:t xml:space="preserve">2월 5일(목) | Vision </w:t>
      </w:r>
      <w:r>
        <w:rPr>
          <w:b/>
          <w:bCs/>
          <w:szCs w:val="22"/>
        </w:rPr>
        <w:t>Hall</w:t>
      </w:r>
    </w:p>
    <w:p>
      <w:pPr>
        <w:rPr>
          <w:b/>
          <w:bCs/>
        </w:rPr>
      </w:pPr>
      <w:r>
        <w:rPr>
          <w:b/>
          <w:bCs/>
        </w:rPr>
        <w:t>등록 및 총회</w:t>
      </w:r>
    </w:p>
    <w:p>
      <w:pPr>
        <w:ind w:left="714" w:hanging="357"/>
        <w:numPr>
          <w:ilvl w:val="0"/>
          <w:numId w:val="2"/>
        </w:numPr>
        <w:spacing w:line="180" w:lineRule="auto"/>
      </w:pPr>
      <w:r>
        <w:rPr>
          <w:b/>
          <w:bCs/>
        </w:rPr>
        <w:t>1</w:t>
      </w:r>
      <w:r>
        <w:rPr>
          <w:lang w:eastAsia="ko-KR"/>
          <w:b/>
          <w:bCs/>
          <w:rtl w:val="off"/>
        </w:rPr>
        <w:t>0</w:t>
      </w:r>
      <w:r>
        <w:rPr>
          <w:b/>
          <w:bCs/>
        </w:rPr>
        <w:t>:</w:t>
      </w:r>
      <w:r>
        <w:rPr>
          <w:lang w:eastAsia="ko-KR"/>
          <w:b/>
          <w:bCs/>
          <w:rtl w:val="off"/>
        </w:rPr>
        <w:t>3</w:t>
      </w:r>
      <w:r>
        <w:rPr>
          <w:b/>
          <w:bCs/>
        </w:rPr>
        <w:t>0–</w:t>
      </w:r>
      <w:r>
        <w:t xml:space="preserve"> 학술대회 등록 </w:t>
      </w:r>
      <w:r>
        <w:rPr>
          <w:sz w:val="20"/>
          <w:szCs w:val="22"/>
        </w:rPr>
        <w:t>Registration</w:t>
      </w:r>
    </w:p>
    <w:p>
      <w:pPr>
        <w:ind w:left="714" w:hanging="357"/>
        <w:numPr>
          <w:ilvl w:val="0"/>
          <w:numId w:val="2"/>
        </w:numPr>
        <w:spacing w:line="180" w:lineRule="auto"/>
      </w:pPr>
      <w:r>
        <w:rPr>
          <w:b/>
          <w:bCs/>
        </w:rPr>
        <w:t>11:00–12:00</w:t>
      </w:r>
      <w:r>
        <w:t xml:space="preserve"> 정기총회 </w:t>
      </w:r>
      <w:r>
        <w:rPr>
          <w:rFonts w:hint="eastAsia"/>
          <w:sz w:val="20"/>
          <w:szCs w:val="22"/>
        </w:rPr>
        <w:t>General Meeting</w:t>
      </w:r>
    </w:p>
    <w:p>
      <w:pPr>
        <w:ind w:left="714" w:hanging="357"/>
        <w:numPr>
          <w:ilvl w:val="0"/>
          <w:numId w:val="2"/>
        </w:numPr>
        <w:spacing w:line="180" w:lineRule="auto"/>
      </w:pPr>
      <w:r>
        <w:rPr>
          <w:b/>
          <w:bCs/>
        </w:rPr>
        <w:t>12:00–13:00</w:t>
      </w:r>
      <w:r>
        <w:t xml:space="preserve"> 점심식사 </w:t>
      </w:r>
      <w:r>
        <w:rPr>
          <w:sz w:val="20"/>
          <w:szCs w:val="22"/>
        </w:rPr>
        <w:t>Lunch</w:t>
      </w:r>
    </w:p>
    <w:p>
      <w:pPr>
        <w:rPr>
          <w:b/>
          <w:bCs/>
        </w:rPr>
      </w:pPr>
      <w:r>
        <w:rPr>
          <w:b/>
          <w:bCs/>
        </w:rPr>
        <w:t>개회식 및 시상식</w:t>
      </w:r>
    </w:p>
    <w:p>
      <w:pPr>
        <w:ind w:left="714" w:hanging="357"/>
        <w:numPr>
          <w:ilvl w:val="0"/>
          <w:numId w:val="3"/>
        </w:numPr>
        <w:spacing w:line="180" w:lineRule="auto"/>
      </w:pPr>
      <w:r>
        <w:rPr>
          <w:b/>
          <w:bCs/>
        </w:rPr>
        <w:t>13:00–14:00</w:t>
      </w:r>
      <w:r>
        <w:br/>
      </w:r>
      <w:r>
        <w:t xml:space="preserve">개회식 · </w:t>
      </w:r>
      <w:r>
        <w:t>죽파식물분류학상</w:t>
      </w:r>
      <w:r>
        <w:t xml:space="preserve"> 시상식 · 우수논문 시상식</w:t>
      </w:r>
      <w:r>
        <w:br/>
      </w:r>
      <w:r>
        <w:rPr>
          <w:sz w:val="20"/>
          <w:szCs w:val="22"/>
        </w:rPr>
        <w:t>Opening Ceremony</w:t>
      </w:r>
      <w:r>
        <w:t xml:space="preserve"> </w:t>
      </w:r>
      <w:r>
        <w:t>·</w:t>
      </w:r>
      <w:r>
        <w:rPr>
          <w:sz w:val="20"/>
          <w:szCs w:val="22"/>
        </w:rPr>
        <w:t xml:space="preserve"> KSPT </w:t>
      </w:r>
      <w:r>
        <w:rPr>
          <w:sz w:val="20"/>
          <w:szCs w:val="22"/>
        </w:rPr>
        <w:t>Jukpa</w:t>
      </w:r>
      <w:r>
        <w:rPr>
          <w:sz w:val="20"/>
          <w:szCs w:val="22"/>
        </w:rPr>
        <w:t xml:space="preserve"> Award </w:t>
      </w:r>
      <w:r>
        <w:t>·</w:t>
      </w:r>
      <w:r>
        <w:rPr>
          <w:sz w:val="20"/>
          <w:szCs w:val="22"/>
        </w:rPr>
        <w:t xml:space="preserve"> Best Paper Awards Ceremony</w:t>
      </w:r>
    </w:p>
    <w:p>
      <w:r>
        <w:pict>
          <v:rect id="1027" style="margin-left:0pt;margin-top:0pt;width:0pt;height:1.5pt;mso-position-horizontal-relative:column;mso-position-vertical-relative:line;z-index:0" o:hrpct="1000" o:hralign="center" o:hrstd="t" o:hrnoshade="f" o:hr="t" o:allowincell="t" filled="t" fillcolor="#a0a0a0" stroked="f"/>
        </w:pict>
      </w:r>
    </w:p>
    <w:p>
      <w:r>
        <w:rPr>
          <w:b/>
          <w:bCs/>
          <w:sz w:val="24"/>
          <w:szCs w:val="28"/>
        </w:rPr>
        <w:t>I. International Symposium</w:t>
      </w:r>
      <w:r>
        <w:rPr>
          <w:rFonts w:hint="eastAsia"/>
          <w:b/>
          <w:bCs/>
          <w:sz w:val="24"/>
          <w:szCs w:val="28"/>
        </w:rPr>
        <w:t xml:space="preserve"> </w:t>
      </w:r>
      <w:r>
        <w:rPr>
          <w:rFonts w:hAnsiTheme="minorEastAsia"/>
          <w:b/>
          <w:bCs/>
          <w:sz w:val="24"/>
          <w:szCs w:val="28"/>
        </w:rPr>
        <w:t>–</w:t>
      </w:r>
      <w:r>
        <w:rPr>
          <w:rFonts w:hint="eastAsia"/>
          <w:b/>
          <w:bCs/>
          <w:sz w:val="24"/>
          <w:szCs w:val="28"/>
        </w:rPr>
        <w:t xml:space="preserve"> </w:t>
      </w:r>
      <w:r>
        <w:rPr>
          <w:b/>
          <w:bCs/>
          <w:i/>
          <w:iCs/>
        </w:rPr>
        <w:t>Plant Taxonomy in a Changing World</w:t>
      </w:r>
      <w:r>
        <w:rPr>
          <w:rFonts w:hint="eastAsia"/>
          <w:b/>
          <w:bCs/>
          <w:i/>
          <w:iCs/>
        </w:rPr>
        <w:t xml:space="preserve"> </w:t>
      </w:r>
    </w:p>
    <w:p>
      <w:r>
        <w:rPr>
          <w:b/>
          <w:bCs/>
        </w:rPr>
        <w:t>Session 1</w:t>
      </w:r>
      <w:r>
        <w:rPr>
          <w:rFonts w:hint="eastAsia"/>
          <w:b/>
          <w:bCs/>
        </w:rPr>
        <w:t xml:space="preserve">  </w:t>
      </w:r>
      <w:r>
        <w:rPr>
          <w:rFonts w:hint="eastAsia"/>
        </w:rPr>
        <w:t xml:space="preserve"> </w:t>
      </w:r>
      <w:r>
        <w:rPr>
          <w:szCs w:val="22"/>
        </w:rPr>
        <w:t xml:space="preserve">Chair: </w:t>
      </w:r>
      <w:r>
        <w:rPr>
          <w:rFonts w:hint="eastAsia"/>
          <w:szCs w:val="22"/>
        </w:rPr>
        <w:t xml:space="preserve">김상태 </w:t>
      </w:r>
      <w:r>
        <w:rPr>
          <w:szCs w:val="22"/>
        </w:rPr>
        <w:t>Sangtae</w:t>
      </w:r>
      <w:r>
        <w:rPr>
          <w:szCs w:val="22"/>
        </w:rPr>
        <w:t xml:space="preserve"> Kim</w:t>
      </w:r>
      <w:r>
        <w:t xml:space="preserve"> (</w:t>
      </w:r>
      <w:r>
        <w:t>Sungshin</w:t>
      </w:r>
      <w:r>
        <w:t xml:space="preserve"> Women’s University, Korea)</w:t>
      </w:r>
    </w:p>
    <w:p>
      <w:pPr>
        <w:ind w:left="714" w:hanging="357"/>
        <w:numPr>
          <w:ilvl w:val="0"/>
          <w:numId w:val="4"/>
        </w:numPr>
        <w:spacing w:line="180" w:lineRule="auto"/>
      </w:pPr>
      <w:r>
        <w:rPr>
          <w:b/>
          <w:bCs/>
        </w:rPr>
        <w:t>14:00–14:40</w:t>
      </w:r>
      <w:r>
        <w:br/>
      </w:r>
      <w:r>
        <w:rPr>
          <w:b/>
          <w:bCs/>
        </w:rPr>
        <w:t>Daniel Park</w:t>
      </w:r>
      <w:r>
        <w:t xml:space="preserve"> (Korea University, Korea)</w:t>
      </w:r>
      <w:r>
        <w:br/>
      </w:r>
      <w:r>
        <w:rPr>
          <w:b/>
          <w:bCs/>
        </w:rPr>
        <w:t>Herbaria and global change</w:t>
      </w:r>
    </w:p>
    <w:p>
      <w:pPr>
        <w:ind w:left="714" w:hanging="357"/>
        <w:numPr>
          <w:ilvl w:val="0"/>
          <w:numId w:val="4"/>
        </w:numPr>
        <w:spacing w:line="180" w:lineRule="auto"/>
      </w:pPr>
      <w:r>
        <w:rPr>
          <w:b/>
          <w:bCs/>
        </w:rPr>
        <w:t>14:40–15:20</w:t>
      </w:r>
      <w:r>
        <w:br/>
      </w:r>
      <w:r>
        <w:rPr>
          <w:b/>
          <w:bCs/>
        </w:rPr>
        <w:t>Yu-Hsin Tseng</w:t>
      </w:r>
      <w:r>
        <w:t xml:space="preserve"> (National Chung Hsing University, Taiwan)</w:t>
      </w:r>
      <w:r>
        <w:br/>
      </w:r>
      <w:r>
        <w:rPr>
          <w:b/>
          <w:bCs/>
          <w:spacing w:val="-10"/>
        </w:rPr>
        <w:t xml:space="preserve">Past, present, and future of </w:t>
      </w:r>
      <w:r>
        <w:rPr>
          <w:b/>
          <w:bCs/>
          <w:i/>
          <w:iCs/>
          <w:spacing w:val="-10"/>
        </w:rPr>
        <w:t>Orobanche</w:t>
      </w:r>
      <w:r>
        <w:rPr>
          <w:b/>
          <w:bCs/>
          <w:i/>
          <w:iCs/>
          <w:spacing w:val="-10"/>
        </w:rPr>
        <w:t xml:space="preserve"> coerulescens</w:t>
      </w:r>
      <w:r>
        <w:rPr>
          <w:b/>
          <w:bCs/>
          <w:spacing w:val="-10"/>
        </w:rPr>
        <w:t xml:space="preserve"> in Taiwan: insights from evolutionary history and population genomics of an altitudinally disjunct species</w:t>
      </w:r>
    </w:p>
    <w:p>
      <w:pPr>
        <w:ind w:left="714" w:hanging="357"/>
        <w:numPr>
          <w:ilvl w:val="0"/>
          <w:numId w:val="4"/>
        </w:numPr>
        <w:spacing w:line="180" w:lineRule="auto"/>
      </w:pPr>
      <w:r>
        <w:rPr>
          <w:b/>
          <w:bCs/>
        </w:rPr>
        <w:t>15:20–16:00</w:t>
      </w:r>
      <w:r>
        <w:br/>
      </w:r>
      <w:r>
        <w:rPr>
          <w:b/>
          <w:bCs/>
        </w:rPr>
        <w:t>Bin-Bin Liu</w:t>
      </w:r>
      <w:r>
        <w:t xml:space="preserve"> (Institute of Botany, Chinese Academy of Sciences, China)</w:t>
      </w:r>
      <w:r>
        <w:br/>
      </w:r>
      <w:r>
        <w:rPr>
          <w:b/>
          <w:bCs/>
        </w:rPr>
        <w:t>Ortho2Web: a new workflow for investigating reticulate evolutionary mechanisms</w:t>
      </w:r>
    </w:p>
    <w:p>
      <w:pPr>
        <w:numPr>
          <w:ilvl w:val="0"/>
          <w:numId w:val="4"/>
        </w:numPr>
      </w:pPr>
      <w:r>
        <w:rPr>
          <w:b/>
          <w:bCs/>
        </w:rPr>
        <w:t>16:00–16:15</w:t>
      </w:r>
      <w:r>
        <w:t xml:space="preserve"> Coffee Break</w:t>
      </w:r>
    </w:p>
    <w:p>
      <w:r>
        <w:rPr>
          <w:b/>
          <w:bCs/>
        </w:rPr>
        <w:t>Session 2</w:t>
      </w:r>
      <w:r>
        <w:rPr>
          <w:rFonts w:hint="eastAsia"/>
          <w:b/>
          <w:bCs/>
        </w:rPr>
        <w:t xml:space="preserve">  </w:t>
      </w:r>
      <w:r>
        <w:rPr>
          <w:rFonts w:hint="eastAsia"/>
        </w:rPr>
        <w:t xml:space="preserve"> </w:t>
      </w:r>
      <w:r>
        <w:rPr>
          <w:szCs w:val="22"/>
        </w:rPr>
        <w:t>Chair:</w:t>
      </w:r>
      <w:r>
        <w:rPr>
          <w:rFonts w:hint="eastAsia"/>
          <w:szCs w:val="22"/>
        </w:rPr>
        <w:t xml:space="preserve"> </w:t>
      </w:r>
      <w:r>
        <w:rPr>
          <w:rFonts w:hint="eastAsia"/>
          <w:szCs w:val="22"/>
        </w:rPr>
        <w:t xml:space="preserve">최인수 </w:t>
      </w:r>
      <w:r>
        <w:rPr>
          <w:szCs w:val="22"/>
        </w:rPr>
        <w:t>Insu Choi (Hannam University, Korea</w:t>
      </w:r>
      <w:r>
        <w:t>)</w:t>
      </w:r>
    </w:p>
    <w:p>
      <w:pPr>
        <w:ind w:left="714" w:hanging="357"/>
        <w:numPr>
          <w:ilvl w:val="0"/>
          <w:numId w:val="5"/>
        </w:numPr>
        <w:spacing w:line="180" w:lineRule="auto"/>
      </w:pPr>
      <w:r>
        <w:rPr>
          <w:b/>
          <w:bCs/>
        </w:rPr>
        <w:t>16:15–16:55</w:t>
      </w:r>
      <w:r>
        <w:br/>
      </w:r>
      <w:r>
        <w:rPr>
          <w:b/>
          <w:bCs/>
        </w:rPr>
        <w:t>Atsuko Takano</w:t>
      </w:r>
      <w:r>
        <w:t xml:space="preserve"> </w:t>
      </w:r>
      <w:r>
        <w:t>(University of Hyogo &amp; Museum of Nature and Human Activities, Hyogo, Japan)</w:t>
      </w:r>
      <w:r>
        <w:br/>
      </w:r>
      <w:r>
        <w:rPr>
          <w:b/>
          <w:bCs/>
        </w:rPr>
        <w:t>Plant taxonomy and artificial intelligence</w:t>
      </w:r>
    </w:p>
    <w:p>
      <w:pPr>
        <w:ind w:left="714" w:hanging="357"/>
        <w:numPr>
          <w:ilvl w:val="0"/>
          <w:numId w:val="5"/>
        </w:numPr>
        <w:spacing w:line="180" w:lineRule="auto"/>
      </w:pPr>
      <w:r>
        <w:rPr>
          <w:b/>
          <w:bCs/>
        </w:rPr>
        <w:t>16:55–17:35</w:t>
      </w:r>
      <w:r>
        <w:br/>
      </w:r>
      <w:r>
        <w:rPr>
          <w:b/>
          <w:bCs/>
        </w:rPr>
        <w:t>Martin Lys</w:t>
      </w:r>
      <w:r>
        <w:rPr>
          <w:rFonts w:hint="eastAsia"/>
          <w:b/>
          <w:bCs/>
        </w:rPr>
        <w:t>a</w:t>
      </w:r>
      <w:r>
        <w:rPr>
          <w:b/>
          <w:bCs/>
        </w:rPr>
        <w:t>k</w:t>
      </w:r>
      <w:r>
        <w:t xml:space="preserve"> (Masaryk University, Czech Republic)</w:t>
      </w:r>
      <w:r>
        <w:br/>
      </w:r>
      <w:r>
        <w:rPr>
          <w:b/>
          <w:bCs/>
        </w:rPr>
        <w:t>Genome evolution in crucifers: patterns and underlying principles</w:t>
      </w:r>
    </w:p>
    <w:p>
      <w:r>
        <w:pict>
          <v:rect id="1028" style="margin-left:0pt;margin-top:0pt;width:0pt;height:1.5pt;mso-position-horizontal-relative:column;mso-position-vertical-relative:line;z-index:0" o:hrpct="1000" o:hralign="center" o:hrstd="t" o:hrnoshade="f" o:hr="t" o:allowincell="t" filled="t" fillcolor="#a0a0a0" stroked="f"/>
        </w:pict>
      </w:r>
    </w:p>
    <w:p>
      <w:pPr>
        <w:rPr>
          <w:b/>
          <w:bCs/>
          <w:szCs w:val="22"/>
        </w:rPr>
      </w:pPr>
      <w:r>
        <w:rPr>
          <w:b/>
          <w:bCs/>
          <w:sz w:val="24"/>
        </w:rPr>
        <w:t xml:space="preserve">II. </w:t>
      </w:r>
      <w:r>
        <w:rPr>
          <w:b/>
          <w:bCs/>
          <w:sz w:val="24"/>
        </w:rPr>
        <w:t>죽파식물분류학상</w:t>
      </w:r>
      <w:r>
        <w:rPr>
          <w:b/>
          <w:bCs/>
          <w:sz w:val="24"/>
        </w:rPr>
        <w:t xml:space="preserve"> 수상 특별강연</w:t>
      </w:r>
      <w:r>
        <w:rPr>
          <w:rFonts w:hint="eastAsia"/>
          <w:b/>
          <w:bCs/>
          <w:sz w:val="24"/>
        </w:rPr>
        <w:t xml:space="preserve"> </w:t>
      </w:r>
      <w:r>
        <w:rPr>
          <w:rFonts w:hint="eastAsia"/>
          <w:b/>
          <w:bCs/>
          <w:szCs w:val="22"/>
        </w:rPr>
        <w:t xml:space="preserve">Special presentation </w:t>
      </w:r>
      <w:r>
        <w:rPr>
          <w:b/>
          <w:bCs/>
          <w:szCs w:val="22"/>
        </w:rPr>
        <w:t>–</w:t>
      </w:r>
      <w:r>
        <w:rPr>
          <w:rFonts w:hint="eastAsia"/>
          <w:b/>
          <w:bCs/>
          <w:szCs w:val="22"/>
        </w:rPr>
        <w:t xml:space="preserve"> KSPT </w:t>
      </w:r>
      <w:r>
        <w:rPr>
          <w:rFonts w:hint="eastAsia"/>
          <w:b/>
          <w:bCs/>
          <w:szCs w:val="22"/>
        </w:rPr>
        <w:t>Jukpa</w:t>
      </w:r>
      <w:r>
        <w:rPr>
          <w:rFonts w:hint="eastAsia"/>
          <w:b/>
          <w:bCs/>
          <w:szCs w:val="22"/>
        </w:rPr>
        <w:t xml:space="preserve"> awardee</w:t>
      </w:r>
    </w:p>
    <w:p>
      <w:pPr>
        <w:ind w:left="360"/>
      </w:pPr>
      <w:r>
        <w:rPr>
          <w:rFonts w:hint="eastAsia"/>
          <w:szCs w:val="22"/>
        </w:rPr>
        <w:t>C</w:t>
      </w:r>
      <w:r>
        <w:rPr>
          <w:szCs w:val="22"/>
        </w:rPr>
        <w:t xml:space="preserve">hair: </w:t>
      </w:r>
      <w:r>
        <w:rPr>
          <w:szCs w:val="22"/>
        </w:rPr>
        <w:t>천</w:t>
      </w:r>
      <w:r>
        <w:t>경식</w:t>
      </w:r>
      <w:r>
        <w:t xml:space="preserve"> </w:t>
      </w:r>
      <w:r>
        <w:t>Ky</w:t>
      </w:r>
      <w:r>
        <w:rPr>
          <w:rFonts w:hint="eastAsia"/>
        </w:rPr>
        <w:t>eo</w:t>
      </w:r>
      <w:r>
        <w:t>ngsik</w:t>
      </w:r>
      <w:r>
        <w:t xml:space="preserve"> Cheon (Sangji University</w:t>
      </w:r>
      <w:r>
        <w:rPr>
          <w:rFonts w:hint="eastAsia"/>
        </w:rPr>
        <w:t>, Korea</w:t>
      </w:r>
      <w:r>
        <w:t>)</w:t>
      </w:r>
    </w:p>
    <w:p>
      <w:pPr>
        <w:ind w:left="714" w:hanging="357"/>
        <w:numPr>
          <w:ilvl w:val="0"/>
          <w:numId w:val="6"/>
        </w:numPr>
        <w:spacing w:line="180" w:lineRule="auto"/>
      </w:pPr>
      <w:r>
        <w:rPr>
          <w:b/>
          <w:bCs/>
        </w:rPr>
        <w:t>17:35–18:05</w:t>
      </w:r>
      <w:r>
        <w:br/>
      </w:r>
      <w:r>
        <w:rPr>
          <w:b/>
          <w:bCs/>
        </w:rPr>
        <w:t>최혁재</w:t>
      </w:r>
      <w:r>
        <w:t xml:space="preserve"> </w:t>
      </w:r>
      <w:r>
        <w:rPr>
          <w:rFonts w:hint="eastAsia"/>
        </w:rPr>
        <w:t>Hy</w:t>
      </w:r>
      <w:r>
        <w:rPr>
          <w:rFonts w:hint="eastAsia"/>
        </w:rPr>
        <w:t>eo</w:t>
      </w:r>
      <w:r>
        <w:rPr>
          <w:rFonts w:hint="eastAsia"/>
        </w:rPr>
        <w:t>k-Jae</w:t>
      </w:r>
      <w:r>
        <w:rPr>
          <w:rFonts w:hint="eastAsia"/>
        </w:rPr>
        <w:t xml:space="preserve"> Choi</w:t>
      </w:r>
      <w:r>
        <w:rPr>
          <w:rFonts w:hint="eastAsia"/>
        </w:rPr>
        <w:t xml:space="preserve"> </w:t>
      </w:r>
      <w:r>
        <w:t>(</w:t>
      </w:r>
      <w:r>
        <w:rPr>
          <w:rFonts w:hint="eastAsia"/>
        </w:rPr>
        <w:t>Changwon National University, Korea</w:t>
      </w:r>
      <w:r>
        <w:t>)</w:t>
      </w:r>
      <w:r>
        <w:br/>
      </w:r>
      <w:r>
        <w:rPr>
          <w:b/>
          <w:bCs/>
        </w:rPr>
        <w:t xml:space="preserve">Delimiting Species Boundaries in </w:t>
      </w:r>
      <w:r>
        <w:rPr>
          <w:b/>
          <w:bCs/>
          <w:i/>
          <w:iCs/>
        </w:rPr>
        <w:t>Hosta</w:t>
      </w:r>
      <w:r>
        <w:rPr>
          <w:b/>
          <w:bCs/>
        </w:rPr>
        <w:t xml:space="preserve"> Section </w:t>
      </w:r>
      <w:r>
        <w:rPr>
          <w:b/>
          <w:bCs/>
          <w:i/>
          <w:iCs/>
        </w:rPr>
        <w:t>Capitatae</w:t>
      </w:r>
    </w:p>
    <w:p>
      <w:pPr>
        <w:spacing w:line="120" w:lineRule="auto"/>
      </w:pPr>
      <w:r>
        <w:pict>
          <v:rect id="1029" style="margin-left:0pt;margin-top:0pt;width:0pt;height:1.5pt;mso-position-horizontal-relative:column;mso-position-vertical-relative:line;z-index:0" o:hrpct="1000" o:hralign="center" o:hrstd="t" o:hrnoshade="f" o:hr="t" o:allowincell="t" filled="t" fillcolor="#a0a0a0" stroked="f"/>
        </w:pict>
      </w:r>
    </w:p>
    <w:p>
      <w:pPr>
        <w:jc w:val="right"/>
        <w:rPr>
          <w:b/>
          <w:bCs/>
        </w:rPr>
      </w:pPr>
      <w:r>
        <w:rPr>
          <w:b/>
          <w:bCs/>
        </w:rPr>
        <w:t>2월 6일(금) | Vision Hall</w:t>
      </w:r>
      <w:r>
        <w:rPr>
          <w:rFonts w:hint="eastAsia"/>
          <w:b/>
          <w:bCs/>
        </w:rPr>
        <w:t xml:space="preserve"> &amp; </w:t>
      </w:r>
      <w:r>
        <w:rPr>
          <w:b/>
          <w:bCs/>
        </w:rPr>
        <w:t>1</w:t>
      </w:r>
      <w:r>
        <w:rPr>
          <w:rFonts w:hint="eastAsia"/>
          <w:b/>
          <w:bCs/>
          <w:vertAlign w:val="superscript"/>
        </w:rPr>
        <w:t>st</w:t>
      </w:r>
      <w:r>
        <w:rPr>
          <w:rFonts w:hint="eastAsia"/>
          <w:b/>
          <w:bCs/>
        </w:rPr>
        <w:t xml:space="preserve"> </w:t>
      </w:r>
      <w:r>
        <w:rPr>
          <w:b/>
          <w:bCs/>
        </w:rPr>
        <w:t>Floor</w:t>
      </w:r>
      <w:r>
        <w:rPr>
          <w:rFonts w:hint="eastAsia"/>
          <w:b/>
          <w:bCs/>
        </w:rPr>
        <w:t xml:space="preserve"> Lobby</w:t>
      </w:r>
    </w:p>
    <w:p>
      <w:pPr>
        <w:rPr>
          <w:b/>
          <w:bCs/>
          <w:sz w:val="24"/>
          <w:szCs w:val="28"/>
        </w:rPr>
      </w:pPr>
      <w:r>
        <w:rPr>
          <w:b/>
          <w:bCs/>
          <w:sz w:val="24"/>
          <w:szCs w:val="28"/>
        </w:rPr>
        <w:t>III. 일반 학술발표 General Presentations</w:t>
      </w:r>
    </w:p>
    <w:p>
      <w:pPr>
        <w:tabs>
          <w:tab w:val="num" w:pos="720"/>
        </w:tabs>
      </w:pPr>
      <w:r>
        <w:rPr>
          <w:b/>
          <w:bCs/>
        </w:rPr>
        <w:t>Session 1 | Vision Hall</w:t>
      </w:r>
      <w:r>
        <w:rPr>
          <w:rFonts w:hint="eastAsia"/>
          <w:b/>
          <w:bCs/>
        </w:rPr>
        <w:t xml:space="preserve">   </w:t>
      </w:r>
      <w:r>
        <w:t xml:space="preserve">Chair: 최경수 </w:t>
      </w:r>
      <w:r>
        <w:t>Kyungsoo</w:t>
      </w:r>
      <w:r>
        <w:t xml:space="preserve"> Choi (Kyungpook National University)</w:t>
      </w:r>
    </w:p>
    <w:p>
      <w:pPr>
        <w:ind w:left="714" w:hanging="357"/>
        <w:numPr>
          <w:ilvl w:val="0"/>
          <w:numId w:val="7"/>
        </w:numPr>
        <w:spacing w:line="180" w:lineRule="auto"/>
      </w:pPr>
      <w:r>
        <w:rPr>
          <w:b/>
          <w:bCs/>
        </w:rPr>
        <w:t>09:00–09:15</w:t>
      </w:r>
      <w:r>
        <w:br/>
      </w:r>
      <w:r>
        <w:rPr>
          <w:b/>
          <w:bCs/>
        </w:rPr>
        <w:t>Sang-</w:t>
      </w:r>
      <w:r>
        <w:rPr>
          <w:b/>
          <w:bCs/>
        </w:rPr>
        <w:t>jin</w:t>
      </w:r>
      <w:r>
        <w:rPr>
          <w:b/>
          <w:bCs/>
        </w:rPr>
        <w:t xml:space="preserve"> Han</w:t>
      </w:r>
      <w:r>
        <w:t xml:space="preserve"> (</w:t>
      </w:r>
      <w:r>
        <w:t>Kangwon</w:t>
      </w:r>
      <w:r>
        <w:t xml:space="preserve"> National University), Ki-</w:t>
      </w:r>
      <w:r>
        <w:t>Oug</w:t>
      </w:r>
      <w:r>
        <w:t xml:space="preserve"> Yoo</w:t>
      </w:r>
      <w:r>
        <w:br/>
      </w:r>
      <w:r>
        <w:rPr>
          <w:b/>
          <w:bCs/>
        </w:rPr>
        <w:t xml:space="preserve">A taxonomic study of Korean </w:t>
      </w:r>
      <w:r>
        <w:rPr>
          <w:b/>
          <w:bCs/>
          <w:i/>
          <w:iCs/>
        </w:rPr>
        <w:t>Hylodesmum</w:t>
      </w:r>
    </w:p>
    <w:p>
      <w:pPr>
        <w:ind w:left="714" w:hanging="357"/>
        <w:numPr>
          <w:ilvl w:val="0"/>
          <w:numId w:val="7"/>
        </w:numPr>
        <w:spacing w:line="180" w:lineRule="auto"/>
        <w:rPr>
          <w:lang w:eastAsia="ko-KR"/>
          <w:rFonts w:hint="eastAsia"/>
          <w:rtl w:val="off"/>
        </w:rPr>
      </w:pPr>
      <w:r>
        <w:rPr>
          <w:b/>
          <w:bCs/>
        </w:rPr>
        <w:t>09:15–09:30</w:t>
      </w:r>
      <w:r>
        <w:br/>
      </w:r>
      <w:r>
        <w:rPr>
          <w:b/>
          <w:bCs/>
        </w:rPr>
        <w:t>Jun-Ho Song (</w:t>
      </w:r>
      <w:r>
        <w:rPr>
          <w:b/>
          <w:bCs/>
        </w:rPr>
        <w:t>Chungbuk</w:t>
      </w:r>
      <w:r>
        <w:rPr>
          <w:b/>
          <w:bCs/>
        </w:rPr>
        <w:t xml:space="preserve"> National University)</w:t>
      </w:r>
      <w:r>
        <w:rPr>
          <w:lang w:eastAsia="ko-KR"/>
          <w:rtl w:val="off"/>
        </w:rPr>
        <w:t xml:space="preserve">, </w:t>
      </w:r>
      <w:r>
        <w:rPr>
          <w:b w:val="0"/>
          <w:bCs w:val="0"/>
        </w:rPr>
        <w:t>Kyeonghee</w:t>
      </w:r>
      <w:r>
        <w:rPr>
          <w:b w:val="0"/>
          <w:bCs w:val="0"/>
        </w:rPr>
        <w:t xml:space="preserve"> Kim</w:t>
      </w:r>
      <w:r>
        <w:t xml:space="preserve">, Seung Mok Ryu, </w:t>
      </w:r>
      <w:r>
        <w:t>Inkyu</w:t>
      </w:r>
      <w:r>
        <w:t xml:space="preserve"> Park</w:t>
      </w:r>
    </w:p>
    <w:p>
      <w:pPr>
        <w:ind w:leftChars="0" w:left="714" w:hanging="357"/>
        <w:spacing w:line="180" w:lineRule="auto"/>
      </w:pPr>
      <w:r>
        <w:rPr>
          <w:lang w:eastAsia="ko-KR"/>
          <w:b/>
          <w:bCs/>
          <w:rtl w:val="off"/>
        </w:rPr>
        <w:t xml:space="preserve">   </w:t>
      </w:r>
      <w:r>
        <w:rPr>
          <w:b/>
          <w:bCs/>
        </w:rPr>
        <w:t xml:space="preserve">Integrative taxonomy of the Korean genus </w:t>
      </w:r>
      <w:r>
        <w:rPr>
          <w:b/>
          <w:bCs/>
          <w:i/>
          <w:iCs/>
        </w:rPr>
        <w:t>Peucedanum</w:t>
      </w:r>
      <w:r>
        <w:rPr>
          <w:b/>
          <w:bCs/>
        </w:rPr>
        <w:t xml:space="preserve"> L.</w:t>
      </w:r>
    </w:p>
    <w:p>
      <w:pPr>
        <w:ind w:left="714" w:hanging="357"/>
        <w:numPr>
          <w:ilvl w:val="0"/>
          <w:numId w:val="7"/>
        </w:numPr>
        <w:spacing w:line="180" w:lineRule="auto"/>
      </w:pPr>
      <w:r>
        <w:rPr>
          <w:b/>
          <w:bCs/>
        </w:rPr>
        <w:t>09:30–09:45</w:t>
      </w:r>
      <w:r>
        <w:br/>
      </w:r>
      <w:r>
        <w:rPr>
          <w:b/>
          <w:bCs/>
        </w:rPr>
        <w:t>Hyeonjin</w:t>
      </w:r>
      <w:r>
        <w:rPr>
          <w:b/>
          <w:bCs/>
        </w:rPr>
        <w:t xml:space="preserve"> Kim</w:t>
      </w:r>
      <w:r>
        <w:t xml:space="preserve"> (</w:t>
      </w:r>
      <w:r>
        <w:t>Chungnam</w:t>
      </w:r>
      <w:r>
        <w:t xml:space="preserve"> National University), Bokyung Choi, Tae-Soo Jang</w:t>
      </w:r>
      <w:r>
        <w:br/>
      </w:r>
      <w:r>
        <w:rPr>
          <w:b/>
          <w:bCs/>
        </w:rPr>
        <w:t xml:space="preserve">Species delimitation of </w:t>
      </w:r>
      <w:r>
        <w:rPr>
          <w:b/>
          <w:bCs/>
          <w:i/>
          <w:iCs/>
        </w:rPr>
        <w:t>Veratrum</w:t>
      </w:r>
      <w:r>
        <w:rPr>
          <w:b/>
          <w:bCs/>
        </w:rPr>
        <w:t xml:space="preserve"> (</w:t>
      </w:r>
      <w:r>
        <w:rPr>
          <w:b/>
          <w:bCs/>
        </w:rPr>
        <w:t>Melanthiaceae</w:t>
      </w:r>
      <w:r>
        <w:rPr>
          <w:b/>
          <w:bCs/>
        </w:rPr>
        <w:t>) in Korea and Japan: insights from micromorphological, molecular and cytogenetic analyses</w:t>
      </w:r>
    </w:p>
    <w:p>
      <w:pPr>
        <w:ind w:left="714" w:hanging="357"/>
        <w:numPr>
          <w:ilvl w:val="0"/>
          <w:numId w:val="7"/>
        </w:numPr>
        <w:spacing w:line="180" w:lineRule="auto"/>
      </w:pPr>
      <w:r>
        <w:rPr>
          <w:b/>
          <w:bCs/>
        </w:rPr>
        <w:t>09:45–10:00</w:t>
      </w:r>
      <w:r>
        <w:br/>
      </w:r>
      <w:r>
        <w:rPr>
          <w:b/>
          <w:bCs/>
        </w:rPr>
        <w:t>Hye One Kim</w:t>
      </w:r>
      <w:r>
        <w:t xml:space="preserve"> (</w:t>
      </w:r>
      <w:r>
        <w:t>Gachon</w:t>
      </w:r>
      <w:r>
        <w:t xml:space="preserve"> University), Joo-Hwan Kim</w:t>
      </w:r>
      <w:r>
        <w:br/>
      </w:r>
      <w:r>
        <w:rPr>
          <w:b/>
          <w:bCs/>
        </w:rPr>
        <w:t xml:space="preserve">Molecular phylogeny and biogeography of subfamily </w:t>
      </w:r>
      <w:r>
        <w:rPr>
          <w:b/>
          <w:bCs/>
        </w:rPr>
        <w:t>Medeoloideae</w:t>
      </w:r>
      <w:r>
        <w:rPr>
          <w:b/>
          <w:bCs/>
        </w:rPr>
        <w:t xml:space="preserve"> (Liliaceae): insights from East Asia–North America disjunct distribution</w:t>
      </w:r>
    </w:p>
    <w:p>
      <w:pPr>
        <w:ind w:left="714" w:hanging="357"/>
        <w:numPr>
          <w:ilvl w:val="0"/>
          <w:numId w:val="7"/>
        </w:numPr>
        <w:spacing w:line="180" w:lineRule="auto"/>
      </w:pPr>
      <w:r>
        <w:rPr>
          <w:b/>
          <w:bCs/>
        </w:rPr>
        <w:t>10:00–10:15</w:t>
      </w:r>
      <w:r>
        <w:br/>
      </w:r>
      <w:r>
        <w:rPr>
          <w:b/>
          <w:bCs/>
        </w:rPr>
        <w:t xml:space="preserve">Yu </w:t>
      </w:r>
      <w:r>
        <w:rPr>
          <w:b/>
          <w:bCs/>
        </w:rPr>
        <w:t>Gyeom</w:t>
      </w:r>
      <w:r>
        <w:rPr>
          <w:b/>
          <w:bCs/>
        </w:rPr>
        <w:t xml:space="preserve"> Kim</w:t>
      </w:r>
      <w:r>
        <w:t xml:space="preserve"> (</w:t>
      </w:r>
      <w:r>
        <w:t>Gachon</w:t>
      </w:r>
      <w:r>
        <w:t xml:space="preserve"> University), Hee-Young Gil, Joo-Hwan Kim</w:t>
      </w:r>
      <w:r>
        <w:br/>
      </w:r>
      <w:r>
        <w:rPr>
          <w:b/>
          <w:bCs/>
        </w:rPr>
        <w:t xml:space="preserve">The evolutionary origin of </w:t>
      </w:r>
      <w:r>
        <w:rPr>
          <w:b/>
          <w:bCs/>
          <w:i/>
          <w:iCs/>
        </w:rPr>
        <w:t>Erythronium</w:t>
      </w:r>
      <w:r>
        <w:rPr>
          <w:b/>
          <w:bCs/>
        </w:rPr>
        <w:t xml:space="preserve"> L. based on molecular phylogeny and historical biogeography</w:t>
      </w:r>
    </w:p>
    <w:p>
      <w:pPr>
        <w:rPr>
          <w:b/>
          <w:bCs/>
        </w:rPr>
      </w:pPr>
      <w:r>
        <w:rPr>
          <w:b/>
          <w:bCs/>
        </w:rPr>
        <w:t xml:space="preserve">Session 2 | </w:t>
      </w:r>
      <w:r>
        <w:rPr>
          <w:rFonts w:hint="eastAsia"/>
          <w:b/>
          <w:bCs/>
        </w:rPr>
        <w:t>Lobby</w:t>
      </w:r>
      <w:r>
        <w:rPr>
          <w:rFonts w:hint="eastAsia"/>
          <w:b/>
          <w:bCs/>
          <w:sz w:val="24"/>
          <w:szCs w:val="28"/>
        </w:rPr>
        <w:t xml:space="preserve"> </w:t>
      </w:r>
      <w:r>
        <w:rPr>
          <w:rFonts w:hint="eastAsia"/>
          <w:b/>
          <w:bCs/>
        </w:rPr>
        <w:t>(CLC</w:t>
      </w:r>
      <w:r>
        <w:rPr>
          <w:b/>
          <w:bCs/>
        </w:rPr>
        <w:t xml:space="preserve"> 1</w:t>
      </w:r>
      <w:r>
        <w:rPr>
          <w:rFonts w:hint="eastAsia"/>
          <w:b/>
          <w:bCs/>
          <w:vertAlign w:val="superscript"/>
        </w:rPr>
        <w:t>st</w:t>
      </w:r>
      <w:r>
        <w:rPr>
          <w:rFonts w:hint="eastAsia"/>
          <w:b/>
          <w:bCs/>
        </w:rPr>
        <w:t xml:space="preserve"> </w:t>
      </w:r>
      <w:r>
        <w:rPr>
          <w:b/>
          <w:bCs/>
        </w:rPr>
        <w:t>Floor</w:t>
      </w:r>
      <w:r>
        <w:rPr>
          <w:rFonts w:hint="eastAsia"/>
          <w:b/>
          <w:bCs/>
          <w:sz w:val="20"/>
          <w:szCs w:val="22"/>
        </w:rPr>
        <w:t>)</w:t>
      </w:r>
    </w:p>
    <w:p>
      <w:pPr>
        <w:numPr>
          <w:ilvl w:val="0"/>
          <w:numId w:val="8"/>
        </w:numPr>
        <w:spacing w:line="360" w:lineRule="auto"/>
      </w:pPr>
      <w:r>
        <w:rPr>
          <w:b/>
          <w:bCs/>
        </w:rPr>
        <w:t>10:15–11:00</w:t>
      </w:r>
      <w:r>
        <w:t xml:space="preserve"> 휴식 및 포스터 발표 </w:t>
      </w:r>
      <w:r>
        <w:rPr>
          <w:sz w:val="20"/>
          <w:szCs w:val="22"/>
        </w:rPr>
        <w:t>Coffee Break &amp; Poster Session</w:t>
      </w:r>
    </w:p>
    <w:p>
      <w:pPr>
        <w:tabs>
          <w:tab w:val="num" w:pos="720"/>
        </w:tabs>
      </w:pPr>
      <w:r>
        <w:rPr>
          <w:b/>
          <w:bCs/>
        </w:rPr>
        <w:t>Session 3 | Vision Hall</w:t>
      </w:r>
      <w:r>
        <w:rPr>
          <w:rFonts w:hint="eastAsia"/>
          <w:b/>
          <w:bCs/>
        </w:rPr>
        <w:t xml:space="preserve">   </w:t>
      </w:r>
      <w:r>
        <w:t>Chair: 이정현 Jung-Hyun Lee (Chonnam National University)</w:t>
      </w:r>
    </w:p>
    <w:p>
      <w:pPr>
        <w:ind w:left="714" w:hanging="357"/>
        <w:numPr>
          <w:ilvl w:val="0"/>
          <w:numId w:val="9"/>
        </w:numPr>
        <w:spacing w:line="180" w:lineRule="auto"/>
      </w:pPr>
      <w:r>
        <w:rPr>
          <w:b/>
          <w:bCs/>
        </w:rPr>
        <w:t>11:00–11:15</w:t>
      </w:r>
      <w:r>
        <w:br/>
      </w:r>
      <w:r>
        <w:rPr>
          <w:b/>
          <w:bCs/>
        </w:rPr>
        <w:t>Iseon</w:t>
      </w:r>
      <w:r>
        <w:rPr>
          <w:b/>
          <w:bCs/>
        </w:rPr>
        <w:t xml:space="preserve"> Kim</w:t>
      </w:r>
      <w:r>
        <w:t xml:space="preserve"> (Sungkyunkwan University), </w:t>
      </w:r>
      <w:r>
        <w:rPr>
          <w:spacing w:val="-2"/>
        </w:rPr>
        <w:t>Myong-Suk Cho, Ji-Hyeon Jeon, Yoon-Seul Choi, Gyu Eun Kim, Chae Young Lee, Hyuk-Jin Kim, Hee-Young Gil, Seung-Chul Kim</w:t>
      </w:r>
      <w:r>
        <w:rPr>
          <w:spacing w:val="-2"/>
        </w:rPr>
        <w:br/>
      </w:r>
      <w:r>
        <w:rPr>
          <w:b/>
          <w:bCs/>
        </w:rPr>
        <w:t xml:space="preserve">Genetic diversity and population structure of </w:t>
      </w:r>
      <w:r>
        <w:rPr>
          <w:b/>
          <w:bCs/>
          <w:i/>
          <w:iCs/>
        </w:rPr>
        <w:t>Styrax obassia</w:t>
      </w:r>
      <w:r>
        <w:rPr>
          <w:b/>
          <w:bCs/>
        </w:rPr>
        <w:t xml:space="preserve"> (</w:t>
      </w:r>
      <w:r>
        <w:rPr>
          <w:b/>
          <w:bCs/>
        </w:rPr>
        <w:t>Styracaceae</w:t>
      </w:r>
      <w:r>
        <w:rPr>
          <w:b/>
          <w:bCs/>
        </w:rPr>
        <w:t>) revealed by genome-wide genetic variations</w:t>
      </w:r>
    </w:p>
    <w:p>
      <w:pPr>
        <w:ind w:left="714" w:hanging="357"/>
        <w:numPr>
          <w:ilvl w:val="0"/>
          <w:numId w:val="9"/>
        </w:numPr>
        <w:spacing w:line="180" w:lineRule="auto"/>
      </w:pPr>
      <w:r>
        <w:rPr>
          <w:b/>
          <w:bCs/>
        </w:rPr>
        <w:t>11:15–11:30</w:t>
      </w:r>
      <w:r>
        <w:br/>
      </w:r>
      <w:r>
        <w:rPr>
          <w:b/>
          <w:bCs/>
        </w:rPr>
        <w:t>Valner Matheus Milanezi Jordão</w:t>
      </w:r>
      <w:r>
        <w:t xml:space="preserve"> (National School of Tropical Botany, Rio de Janeiro Botanical Garden Research Institute, Brazil)</w:t>
      </w:r>
      <w:r>
        <w:br/>
      </w:r>
      <w:r>
        <w:rPr>
          <w:b/>
          <w:bCs/>
        </w:rPr>
        <w:t>From Flora Brasiliensis to flora of Brazil: nearly two centuries shaping botanical knowledge</w:t>
      </w:r>
    </w:p>
    <w:p>
      <w:pPr>
        <w:numPr>
          <w:ilvl w:val="0"/>
          <w:numId w:val="9"/>
        </w:numPr>
      </w:pPr>
      <w:r>
        <w:rPr>
          <w:b/>
          <w:bCs/>
        </w:rPr>
        <w:t>11:30–11:45</w:t>
      </w:r>
      <w:r>
        <w:br/>
      </w:r>
      <w:r>
        <w:rPr>
          <w:b/>
          <w:bCs/>
        </w:rPr>
        <w:t>Young-Jong Jang</w:t>
      </w:r>
      <w:r>
        <w:t xml:space="preserve"> (Chonnam National University), </w:t>
      </w:r>
      <w:r>
        <w:rPr>
          <w:spacing w:val="-10"/>
        </w:rPr>
        <w:t>Eun-Kyeong Han, Jung-Hyun Lee</w:t>
      </w:r>
      <w:r>
        <w:br/>
      </w:r>
      <w:r>
        <w:rPr>
          <w:b/>
          <w:bCs/>
        </w:rPr>
        <w:t xml:space="preserve">Subgenomic composition underlies features of clonal lineage structure in </w:t>
      </w:r>
      <w:r>
        <w:rPr>
          <w:b/>
          <w:bCs/>
        </w:rPr>
        <w:t>sporophytic</w:t>
      </w:r>
      <w:r>
        <w:rPr>
          <w:b/>
          <w:bCs/>
        </w:rPr>
        <w:t xml:space="preserve"> apomictic systems: new insights from </w:t>
      </w:r>
      <w:r>
        <w:rPr>
          <w:b/>
          <w:bCs/>
          <w:i/>
          <w:iCs/>
        </w:rPr>
        <w:t>Damnacanthus</w:t>
      </w:r>
      <w:r>
        <w:rPr>
          <w:b/>
          <w:bCs/>
          <w:i/>
          <w:iCs/>
        </w:rPr>
        <w:t xml:space="preserve"> indicus</w:t>
      </w:r>
      <w:r>
        <w:rPr>
          <w:b/>
          <w:bCs/>
        </w:rPr>
        <w:t xml:space="preserve"> and </w:t>
      </w:r>
      <w:r>
        <w:rPr>
          <w:b/>
          <w:bCs/>
          <w:i/>
          <w:iCs/>
        </w:rPr>
        <w:t>D. major</w:t>
      </w:r>
    </w:p>
    <w:p>
      <w:pPr>
        <w:numPr>
          <w:ilvl w:val="0"/>
          <w:numId w:val="9"/>
        </w:numPr>
      </w:pPr>
      <w:r>
        <w:rPr>
          <w:b/>
          <w:bCs/>
        </w:rPr>
        <w:t>11:45–12:00</w:t>
      </w:r>
      <w:r>
        <w:br/>
      </w:r>
      <w:r>
        <w:rPr>
          <w:b/>
          <w:bCs/>
        </w:rPr>
        <w:t xml:space="preserve">Sang </w:t>
      </w:r>
      <w:r>
        <w:rPr>
          <w:b/>
          <w:bCs/>
        </w:rPr>
        <w:t>Hee</w:t>
      </w:r>
      <w:r>
        <w:rPr>
          <w:b/>
          <w:bCs/>
        </w:rPr>
        <w:t xml:space="preserve"> Park</w:t>
      </w:r>
      <w:r>
        <w:t xml:space="preserve"> (</w:t>
      </w:r>
      <w:r>
        <w:t>Chungbuk</w:t>
      </w:r>
      <w:r>
        <w:t xml:space="preserve"> National University), Hyoung Tae Kim, Jung Sung Kim</w:t>
      </w:r>
      <w:r>
        <w:br/>
      </w:r>
      <w:r>
        <w:rPr>
          <w:b/>
          <w:bCs/>
        </w:rPr>
        <w:t xml:space="preserve">An integrative assessment of Korean </w:t>
      </w:r>
      <w:r>
        <w:rPr>
          <w:b/>
          <w:bCs/>
        </w:rPr>
        <w:t>Hymenophyllaceae</w:t>
      </w:r>
      <w:r>
        <w:rPr>
          <w:b/>
          <w:bCs/>
        </w:rPr>
        <w:t xml:space="preserve"> and </w:t>
      </w:r>
      <w:r>
        <w:rPr>
          <w:b/>
          <w:bCs/>
        </w:rPr>
        <w:t>Aspleniaceae</w:t>
      </w:r>
      <w:r>
        <w:rPr>
          <w:b/>
          <w:bCs/>
        </w:rPr>
        <w:t xml:space="preserve"> including cryptic species</w:t>
      </w:r>
    </w:p>
    <w:p>
      <w:pPr>
        <w:numPr>
          <w:ilvl w:val="0"/>
          <w:numId w:val="9"/>
        </w:numPr>
      </w:pPr>
      <w:r>
        <w:rPr>
          <w:b/>
          <w:bCs/>
        </w:rPr>
        <w:t>12:00–12:15</w:t>
      </w:r>
      <w:r>
        <w:br/>
      </w:r>
      <w:r>
        <w:rPr>
          <w:b/>
          <w:bCs/>
        </w:rPr>
        <w:t>Dwiki</w:t>
      </w:r>
      <w:r>
        <w:rPr>
          <w:b/>
          <w:bCs/>
        </w:rPr>
        <w:t xml:space="preserve"> </w:t>
      </w:r>
      <w:r>
        <w:rPr>
          <w:b/>
          <w:bCs/>
        </w:rPr>
        <w:t>Prasetiya</w:t>
      </w:r>
      <w:r>
        <w:t xml:space="preserve"> (Daegu University), Kyong-Sook Chung, </w:t>
      </w:r>
      <w:r>
        <w:t>Hyosig</w:t>
      </w:r>
      <w:r>
        <w:t xml:space="preserve"> Won</w:t>
      </w:r>
      <w:r>
        <w:br/>
      </w:r>
      <w:r>
        <w:rPr>
          <w:b/>
          <w:bCs/>
        </w:rPr>
        <w:t xml:space="preserve">Ecological and evolutionary study of the Korean </w:t>
      </w:r>
      <w:r>
        <w:rPr>
          <w:b/>
          <w:bCs/>
          <w:i/>
          <w:iCs/>
        </w:rPr>
        <w:t>Carex</w:t>
      </w:r>
      <w:r>
        <w:rPr>
          <w:b/>
          <w:bCs/>
        </w:rPr>
        <w:t xml:space="preserve"> </w:t>
      </w:r>
      <w:r>
        <w:rPr>
          <w:b/>
          <w:bCs/>
        </w:rPr>
        <w:t>Siderostictae</w:t>
      </w:r>
      <w:r>
        <w:rPr>
          <w:b/>
          <w:bCs/>
        </w:rPr>
        <w:t xml:space="preserve"> group (Cyperaceae)</w:t>
      </w:r>
    </w:p>
    <w:p>
      <w:r>
        <w:pict>
          <v:rect id="1030" style="margin-left:0pt;margin-top:0pt;width:0pt;height:1.5pt;mso-position-horizontal-relative:column;mso-position-vertical-relative:line;z-index:0" o:hrpct="1000" o:hralign="center" o:hrstd="t" o:hrnoshade="f" o:hr="t" o:allowincell="t" filled="t" fillcolor="#a0a0a0" stroked="f"/>
        </w:pict>
      </w:r>
    </w:p>
    <w:p>
      <w:pPr>
        <w:numPr>
          <w:ilvl w:val="0"/>
          <w:numId w:val="10"/>
        </w:numPr>
      </w:pPr>
      <w:r>
        <w:rPr>
          <w:b/>
          <w:bCs/>
        </w:rPr>
        <w:t>12:15–12:30</w:t>
      </w:r>
      <w:r>
        <w:t xml:space="preserve"> </w:t>
      </w:r>
      <w:r>
        <w:rPr>
          <w:rFonts w:hint="eastAsia"/>
          <w:spacing w:val="-10"/>
        </w:rPr>
        <w:t xml:space="preserve">우수논문발표 &amp; 우수포스터 시상식 Best </w:t>
      </w:r>
      <w:r>
        <w:rPr>
          <w:rFonts w:hint="eastAsia"/>
          <w:spacing w:val="-10"/>
        </w:rPr>
        <w:t>P</w:t>
      </w:r>
      <w:r>
        <w:rPr>
          <w:rFonts w:hint="eastAsia"/>
          <w:spacing w:val="-10"/>
        </w:rPr>
        <w:t>resentation &amp; Poster Award</w:t>
      </w:r>
      <w:r>
        <w:rPr>
          <w:rFonts w:hint="eastAsia"/>
          <w:spacing w:val="-10"/>
        </w:rPr>
        <w:t>s</w:t>
      </w:r>
    </w:p>
    <w:p>
      <w:r>
        <w:pict>
          <v:rect id="1031" style="margin-left:0pt;margin-top:0pt;width:0pt;height:1.5pt;mso-position-horizontal-relative:column;mso-position-vertical-relative:line;z-index:0" o:hrpct="1000" o:hralign="center" o:hrstd="t" o:hrnoshade="f" o:hr="t" o:allowincell="t" filled="t" fillcolor="#a0a0a0" stroked="f"/>
        </w:pict>
      </w:r>
    </w:p>
    <w:p>
      <w:r>
        <w:rPr>
          <w:rFonts w:hint="eastAsia"/>
          <w:b/>
          <w:bCs/>
        </w:rPr>
        <w:t>폐회</w:t>
      </w:r>
      <w:r>
        <w:t xml:space="preserve"> </w:t>
      </w:r>
      <w:r>
        <w:rPr>
          <w:sz w:val="20"/>
          <w:szCs w:val="22"/>
        </w:rPr>
        <w:t xml:space="preserve">Closing </w:t>
      </w:r>
    </w:p>
    <w:p>
      <w:pPr>
        <w:rPr>
          <w:b/>
          <w:bCs/>
        </w:rPr>
      </w:pP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Symbol">
    <w:panose1 w:val="05050102010706020507"/>
    <w:family w:val="roman"/>
    <w:charset w:val="02"/>
    <w:notTrueType w:val="false"/>
    <w:sig w:usb0="00000001" w:usb1="00000001" w:usb2="00000001" w:usb3="00000001" w:csb0="80000000" w:csb1="00000001"/>
  </w:font>
  <w:font w:name="Courier New">
    <w:panose1 w:val="02070309020205020404"/>
    <w:family w:val="modern"/>
    <w:charset w:val="00"/>
    <w:notTrueType w:val="false"/>
    <w:sig w:usb0="E0002EFF" w:usb1="C0007843" w:usb2="00000009" w:usb3="00000001" w:csb0="400001FF" w:csb1="FFFF0000"/>
  </w:font>
  <w:font w:name="Wingdings">
    <w:panose1 w:val="05000000000000000000"/>
    <w:family w:val="auto"/>
    <w:charset w:val="02"/>
    <w:notTrueType w:val="false"/>
    <w:sig w:usb0="00000001" w:usb1="00000001" w:usb2="00000001" w:usb3="00000001" w:csb0="80000000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1b4f4a31"/>
    <w:multiLevelType w:val="multilevel"/>
    <w:tmpl w:val="1b3062fa"/>
    <w:lvl w:ilvl="0">
      <w:start w:val="1"/>
      <w:numFmt w:val="bullet"/>
      <w:lvlText w:val=""/>
      <w:lvlJc w:val="left"/>
      <w:pPr>
        <w:ind w:left="720" w:hanging="360"/>
        <w:tabs>
          <w:tab w:val="num" w:pos="720"/>
        </w:tabs>
      </w:pPr>
      <w:rPr>
        <w:rFonts w:ascii="Symbol" w:hAnsi="Symbol" w:hint="default"/>
        <w:sz w:val="20"/>
      </w:rPr>
    </w:lvl>
    <w:lvl w:ilvl="1" w:tentative="on">
      <w:start w:val="1"/>
      <w:numFmt w:val="bullet"/>
      <w:lvlText w:val="o"/>
      <w:lvlJc w:val="left"/>
      <w:pPr>
        <w:ind w:left="1440" w:hanging="360"/>
        <w:tabs>
          <w:tab w:val="num" w:pos="1440"/>
        </w:tabs>
      </w:pPr>
      <w:rPr>
        <w:rFonts w:ascii="Courier New" w:hAnsi="Courier New" w:hint="default"/>
        <w:sz w:val="20"/>
      </w:rPr>
    </w:lvl>
    <w:lvl w:ilvl="2" w:tentative="on">
      <w:start w:val="1"/>
      <w:numFmt w:val="bullet"/>
      <w:lvlText w:val=""/>
      <w:lvlJc w:val="left"/>
      <w:pPr>
        <w:ind w:left="2160" w:hanging="360"/>
        <w:tabs>
          <w:tab w:val="num" w:pos="2160"/>
        </w:tabs>
      </w:pPr>
      <w:rPr>
        <w:rFonts w:ascii="Wingdings" w:hAnsi="Wingdings" w:hint="default"/>
        <w:sz w:val="20"/>
      </w:rPr>
    </w:lvl>
    <w:lvl w:ilvl="3" w:tentative="on">
      <w:start w:val="1"/>
      <w:numFmt w:val="bullet"/>
      <w:lvlText w:val=""/>
      <w:lvlJc w:val="left"/>
      <w:pPr>
        <w:ind w:left="2880" w:hanging="360"/>
        <w:tabs>
          <w:tab w:val="num" w:pos="2880"/>
        </w:tabs>
      </w:pPr>
      <w:rPr>
        <w:rFonts w:ascii="Wingdings" w:hAnsi="Wingdings" w:hint="default"/>
        <w:sz w:val="20"/>
      </w:rPr>
    </w:lvl>
    <w:lvl w:ilvl="4" w:tentative="on">
      <w:start w:val="1"/>
      <w:numFmt w:val="bullet"/>
      <w:lvlText w:val=""/>
      <w:lvlJc w:val="left"/>
      <w:pPr>
        <w:ind w:left="3600" w:hanging="360"/>
        <w:tabs>
          <w:tab w:val="num" w:pos="3600"/>
        </w:tabs>
      </w:pPr>
      <w:rPr>
        <w:rFonts w:ascii="Wingdings" w:hAnsi="Wingdings" w:hint="default"/>
        <w:sz w:val="20"/>
      </w:rPr>
    </w:lvl>
    <w:lvl w:ilvl="5" w:tentative="on">
      <w:start w:val="1"/>
      <w:numFmt w:val="bullet"/>
      <w:lvlText w:val=""/>
      <w:lvlJc w:val="left"/>
      <w:pPr>
        <w:ind w:left="4320" w:hanging="360"/>
        <w:tabs>
          <w:tab w:val="num" w:pos="4320"/>
        </w:tabs>
      </w:pPr>
      <w:rPr>
        <w:rFonts w:ascii="Wingdings" w:hAnsi="Wingdings" w:hint="default"/>
        <w:sz w:val="20"/>
      </w:rPr>
    </w:lvl>
    <w:lvl w:ilvl="6" w:tentative="on">
      <w:start w:val="1"/>
      <w:numFmt w:val="bullet"/>
      <w:lvlText w:val=""/>
      <w:lvlJc w:val="left"/>
      <w:pPr>
        <w:ind w:left="5040" w:hanging="360"/>
        <w:tabs>
          <w:tab w:val="num" w:pos="5040"/>
        </w:tabs>
      </w:pPr>
      <w:rPr>
        <w:rFonts w:ascii="Wingdings" w:hAnsi="Wingdings" w:hint="default"/>
        <w:sz w:val="20"/>
      </w:rPr>
    </w:lvl>
    <w:lvl w:ilvl="7" w:tentative="on">
      <w:start w:val="1"/>
      <w:numFmt w:val="bullet"/>
      <w:lvlText w:val=""/>
      <w:lvlJc w:val="left"/>
      <w:pPr>
        <w:ind w:left="5760" w:hanging="360"/>
        <w:tabs>
          <w:tab w:val="num" w:pos="5760"/>
        </w:tabs>
      </w:pPr>
      <w:rPr>
        <w:rFonts w:ascii="Wingdings" w:hAnsi="Wingdings" w:hint="default"/>
        <w:sz w:val="20"/>
      </w:rPr>
    </w:lvl>
    <w:lvl w:ilvl="8" w:tentative="on">
      <w:start w:val="1"/>
      <w:numFmt w:val="bullet"/>
      <w:lvlText w:val=""/>
      <w:lvlJc w:val="left"/>
      <w:pPr>
        <w:ind w:left="6480" w:hanging="360"/>
        <w:tabs>
          <w:tab w:val="num" w:pos="6480"/>
        </w:tabs>
      </w:pPr>
      <w:rPr>
        <w:rFonts w:ascii="Wingdings" w:hAnsi="Wingdings" w:hint="default"/>
        <w:sz w:val="20"/>
      </w:rPr>
    </w:lvl>
  </w:abstractNum>
  <w:abstractNum w:abstractNumId="1">
    <w:nsid w:val="1112001"/>
    <w:multiLevelType w:val="multilevel"/>
    <w:tmpl w:val="d61449d4"/>
    <w:lvl w:ilvl="0">
      <w:start w:val="1"/>
      <w:numFmt w:val="bullet"/>
      <w:lvlText w:val=""/>
      <w:lvlJc w:val="left"/>
      <w:pPr>
        <w:ind w:left="720" w:hanging="360"/>
        <w:tabs>
          <w:tab w:val="num" w:pos="720"/>
        </w:tabs>
      </w:pPr>
      <w:rPr>
        <w:rFonts w:ascii="Symbol" w:hAnsi="Symbol" w:hint="default"/>
        <w:sz w:val="20"/>
      </w:rPr>
    </w:lvl>
    <w:lvl w:ilvl="1" w:tentative="on">
      <w:start w:val="1"/>
      <w:numFmt w:val="bullet"/>
      <w:lvlText w:val="o"/>
      <w:lvlJc w:val="left"/>
      <w:pPr>
        <w:ind w:left="1440" w:hanging="360"/>
        <w:tabs>
          <w:tab w:val="num" w:pos="1440"/>
        </w:tabs>
      </w:pPr>
      <w:rPr>
        <w:rFonts w:ascii="Courier New" w:hAnsi="Courier New" w:hint="default"/>
        <w:sz w:val="20"/>
      </w:rPr>
    </w:lvl>
    <w:lvl w:ilvl="2" w:tentative="on">
      <w:start w:val="1"/>
      <w:numFmt w:val="bullet"/>
      <w:lvlText w:val=""/>
      <w:lvlJc w:val="left"/>
      <w:pPr>
        <w:ind w:left="2160" w:hanging="360"/>
        <w:tabs>
          <w:tab w:val="num" w:pos="2160"/>
        </w:tabs>
      </w:pPr>
      <w:rPr>
        <w:rFonts w:ascii="Wingdings" w:hAnsi="Wingdings" w:hint="default"/>
        <w:sz w:val="20"/>
      </w:rPr>
    </w:lvl>
    <w:lvl w:ilvl="3" w:tentative="on">
      <w:start w:val="1"/>
      <w:numFmt w:val="bullet"/>
      <w:lvlText w:val=""/>
      <w:lvlJc w:val="left"/>
      <w:pPr>
        <w:ind w:left="2880" w:hanging="360"/>
        <w:tabs>
          <w:tab w:val="num" w:pos="2880"/>
        </w:tabs>
      </w:pPr>
      <w:rPr>
        <w:rFonts w:ascii="Wingdings" w:hAnsi="Wingdings" w:hint="default"/>
        <w:sz w:val="20"/>
      </w:rPr>
    </w:lvl>
    <w:lvl w:ilvl="4" w:tentative="on">
      <w:start w:val="1"/>
      <w:numFmt w:val="bullet"/>
      <w:lvlText w:val=""/>
      <w:lvlJc w:val="left"/>
      <w:pPr>
        <w:ind w:left="3600" w:hanging="360"/>
        <w:tabs>
          <w:tab w:val="num" w:pos="3600"/>
        </w:tabs>
      </w:pPr>
      <w:rPr>
        <w:rFonts w:ascii="Wingdings" w:hAnsi="Wingdings" w:hint="default"/>
        <w:sz w:val="20"/>
      </w:rPr>
    </w:lvl>
    <w:lvl w:ilvl="5" w:tentative="on">
      <w:start w:val="1"/>
      <w:numFmt w:val="bullet"/>
      <w:lvlText w:val=""/>
      <w:lvlJc w:val="left"/>
      <w:pPr>
        <w:ind w:left="4320" w:hanging="360"/>
        <w:tabs>
          <w:tab w:val="num" w:pos="4320"/>
        </w:tabs>
      </w:pPr>
      <w:rPr>
        <w:rFonts w:ascii="Wingdings" w:hAnsi="Wingdings" w:hint="default"/>
        <w:sz w:val="20"/>
      </w:rPr>
    </w:lvl>
    <w:lvl w:ilvl="6" w:tentative="on">
      <w:start w:val="1"/>
      <w:numFmt w:val="bullet"/>
      <w:lvlText w:val=""/>
      <w:lvlJc w:val="left"/>
      <w:pPr>
        <w:ind w:left="5040" w:hanging="360"/>
        <w:tabs>
          <w:tab w:val="num" w:pos="5040"/>
        </w:tabs>
      </w:pPr>
      <w:rPr>
        <w:rFonts w:ascii="Wingdings" w:hAnsi="Wingdings" w:hint="default"/>
        <w:sz w:val="20"/>
      </w:rPr>
    </w:lvl>
    <w:lvl w:ilvl="7" w:tentative="on">
      <w:start w:val="1"/>
      <w:numFmt w:val="bullet"/>
      <w:lvlText w:val=""/>
      <w:lvlJc w:val="left"/>
      <w:pPr>
        <w:ind w:left="5760" w:hanging="360"/>
        <w:tabs>
          <w:tab w:val="num" w:pos="5760"/>
        </w:tabs>
      </w:pPr>
      <w:rPr>
        <w:rFonts w:ascii="Wingdings" w:hAnsi="Wingdings" w:hint="default"/>
        <w:sz w:val="20"/>
      </w:rPr>
    </w:lvl>
    <w:lvl w:ilvl="8" w:tentative="on">
      <w:start w:val="1"/>
      <w:numFmt w:val="bullet"/>
      <w:lvlText w:val=""/>
      <w:lvlJc w:val="left"/>
      <w:pPr>
        <w:ind w:left="6480" w:hanging="360"/>
        <w:tabs>
          <w:tab w:val="num" w:pos="6480"/>
        </w:tabs>
      </w:pPr>
      <w:rPr>
        <w:rFonts w:ascii="Wingdings" w:hAnsi="Wingdings" w:hint="default"/>
        <w:sz w:val="20"/>
      </w:rPr>
    </w:lvl>
  </w:abstractNum>
  <w:abstractNum w:abstractNumId="2">
    <w:nsid w:val="79d4d52"/>
    <w:multiLevelType w:val="multilevel"/>
    <w:tmpl w:val="afcc51c"/>
    <w:lvl w:ilvl="0">
      <w:start w:val="1"/>
      <w:numFmt w:val="bullet"/>
      <w:lvlText w:val=""/>
      <w:lvlJc w:val="left"/>
      <w:pPr>
        <w:ind w:left="720" w:hanging="360"/>
        <w:tabs>
          <w:tab w:val="num" w:pos="720"/>
        </w:tabs>
      </w:pPr>
      <w:rPr>
        <w:rFonts w:ascii="Symbol" w:hAnsi="Symbol" w:hint="default"/>
        <w:sz w:val="20"/>
      </w:rPr>
    </w:lvl>
    <w:lvl w:ilvl="1" w:tentative="on">
      <w:start w:val="1"/>
      <w:numFmt w:val="bullet"/>
      <w:lvlText w:val="o"/>
      <w:lvlJc w:val="left"/>
      <w:pPr>
        <w:ind w:left="1440" w:hanging="360"/>
        <w:tabs>
          <w:tab w:val="num" w:pos="1440"/>
        </w:tabs>
      </w:pPr>
      <w:rPr>
        <w:rFonts w:ascii="Courier New" w:hAnsi="Courier New" w:hint="default"/>
        <w:sz w:val="20"/>
      </w:rPr>
    </w:lvl>
    <w:lvl w:ilvl="2" w:tentative="on">
      <w:start w:val="1"/>
      <w:numFmt w:val="bullet"/>
      <w:lvlText w:val=""/>
      <w:lvlJc w:val="left"/>
      <w:pPr>
        <w:ind w:left="2160" w:hanging="360"/>
        <w:tabs>
          <w:tab w:val="num" w:pos="2160"/>
        </w:tabs>
      </w:pPr>
      <w:rPr>
        <w:rFonts w:ascii="Wingdings" w:hAnsi="Wingdings" w:hint="default"/>
        <w:sz w:val="20"/>
      </w:rPr>
    </w:lvl>
    <w:lvl w:ilvl="3" w:tentative="on">
      <w:start w:val="1"/>
      <w:numFmt w:val="bullet"/>
      <w:lvlText w:val=""/>
      <w:lvlJc w:val="left"/>
      <w:pPr>
        <w:ind w:left="2880" w:hanging="360"/>
        <w:tabs>
          <w:tab w:val="num" w:pos="2880"/>
        </w:tabs>
      </w:pPr>
      <w:rPr>
        <w:rFonts w:ascii="Wingdings" w:hAnsi="Wingdings" w:hint="default"/>
        <w:sz w:val="20"/>
      </w:rPr>
    </w:lvl>
    <w:lvl w:ilvl="4" w:tentative="on">
      <w:start w:val="1"/>
      <w:numFmt w:val="bullet"/>
      <w:lvlText w:val=""/>
      <w:lvlJc w:val="left"/>
      <w:pPr>
        <w:ind w:left="3600" w:hanging="360"/>
        <w:tabs>
          <w:tab w:val="num" w:pos="3600"/>
        </w:tabs>
      </w:pPr>
      <w:rPr>
        <w:rFonts w:ascii="Wingdings" w:hAnsi="Wingdings" w:hint="default"/>
        <w:sz w:val="20"/>
      </w:rPr>
    </w:lvl>
    <w:lvl w:ilvl="5" w:tentative="on">
      <w:start w:val="1"/>
      <w:numFmt w:val="bullet"/>
      <w:lvlText w:val=""/>
      <w:lvlJc w:val="left"/>
      <w:pPr>
        <w:ind w:left="4320" w:hanging="360"/>
        <w:tabs>
          <w:tab w:val="num" w:pos="4320"/>
        </w:tabs>
      </w:pPr>
      <w:rPr>
        <w:rFonts w:ascii="Wingdings" w:hAnsi="Wingdings" w:hint="default"/>
        <w:sz w:val="20"/>
      </w:rPr>
    </w:lvl>
    <w:lvl w:ilvl="6" w:tentative="on">
      <w:start w:val="1"/>
      <w:numFmt w:val="bullet"/>
      <w:lvlText w:val=""/>
      <w:lvlJc w:val="left"/>
      <w:pPr>
        <w:ind w:left="5040" w:hanging="360"/>
        <w:tabs>
          <w:tab w:val="num" w:pos="5040"/>
        </w:tabs>
      </w:pPr>
      <w:rPr>
        <w:rFonts w:ascii="Wingdings" w:hAnsi="Wingdings" w:hint="default"/>
        <w:sz w:val="20"/>
      </w:rPr>
    </w:lvl>
    <w:lvl w:ilvl="7" w:tentative="on">
      <w:start w:val="1"/>
      <w:numFmt w:val="bullet"/>
      <w:lvlText w:val=""/>
      <w:lvlJc w:val="left"/>
      <w:pPr>
        <w:ind w:left="5760" w:hanging="360"/>
        <w:tabs>
          <w:tab w:val="num" w:pos="5760"/>
        </w:tabs>
      </w:pPr>
      <w:rPr>
        <w:rFonts w:ascii="Wingdings" w:hAnsi="Wingdings" w:hint="default"/>
        <w:sz w:val="20"/>
      </w:rPr>
    </w:lvl>
    <w:lvl w:ilvl="8" w:tentative="on">
      <w:start w:val="1"/>
      <w:numFmt w:val="bullet"/>
      <w:lvlText w:val=""/>
      <w:lvlJc w:val="left"/>
      <w:pPr>
        <w:ind w:left="6480" w:hanging="360"/>
        <w:tabs>
          <w:tab w:val="num" w:pos="6480"/>
        </w:tabs>
      </w:pPr>
      <w:rPr>
        <w:rFonts w:ascii="Wingdings" w:hAnsi="Wingdings" w:hint="default"/>
        <w:sz w:val="20"/>
      </w:rPr>
    </w:lvl>
  </w:abstractNum>
  <w:abstractNum w:abstractNumId="3">
    <w:nsid w:val="18df4629"/>
    <w:multiLevelType w:val="multilevel"/>
    <w:tmpl w:val="c3308f26"/>
    <w:lvl w:ilvl="0">
      <w:start w:val="1"/>
      <w:numFmt w:val="bullet"/>
      <w:lvlText w:val=""/>
      <w:lvlJc w:val="left"/>
      <w:pPr>
        <w:ind w:left="720" w:hanging="360"/>
        <w:tabs>
          <w:tab w:val="num" w:pos="720"/>
        </w:tabs>
      </w:pPr>
      <w:rPr>
        <w:rFonts w:ascii="Symbol" w:hAnsi="Symbol" w:hint="default"/>
        <w:sz w:val="20"/>
      </w:rPr>
    </w:lvl>
    <w:lvl w:ilvl="1" w:tentative="on">
      <w:start w:val="1"/>
      <w:numFmt w:val="bullet"/>
      <w:lvlText w:val="o"/>
      <w:lvlJc w:val="left"/>
      <w:pPr>
        <w:ind w:left="1440" w:hanging="360"/>
        <w:tabs>
          <w:tab w:val="num" w:pos="1440"/>
        </w:tabs>
      </w:pPr>
      <w:rPr>
        <w:rFonts w:ascii="Courier New" w:hAnsi="Courier New" w:hint="default"/>
        <w:sz w:val="20"/>
      </w:rPr>
    </w:lvl>
    <w:lvl w:ilvl="2" w:tentative="on">
      <w:start w:val="1"/>
      <w:numFmt w:val="bullet"/>
      <w:lvlText w:val=""/>
      <w:lvlJc w:val="left"/>
      <w:pPr>
        <w:ind w:left="2160" w:hanging="360"/>
        <w:tabs>
          <w:tab w:val="num" w:pos="2160"/>
        </w:tabs>
      </w:pPr>
      <w:rPr>
        <w:rFonts w:ascii="Wingdings" w:hAnsi="Wingdings" w:hint="default"/>
        <w:sz w:val="20"/>
      </w:rPr>
    </w:lvl>
    <w:lvl w:ilvl="3" w:tentative="on">
      <w:start w:val="1"/>
      <w:numFmt w:val="bullet"/>
      <w:lvlText w:val=""/>
      <w:lvlJc w:val="left"/>
      <w:pPr>
        <w:ind w:left="2880" w:hanging="360"/>
        <w:tabs>
          <w:tab w:val="num" w:pos="2880"/>
        </w:tabs>
      </w:pPr>
      <w:rPr>
        <w:rFonts w:ascii="Wingdings" w:hAnsi="Wingdings" w:hint="default"/>
        <w:sz w:val="20"/>
      </w:rPr>
    </w:lvl>
    <w:lvl w:ilvl="4" w:tentative="on">
      <w:start w:val="1"/>
      <w:numFmt w:val="bullet"/>
      <w:lvlText w:val=""/>
      <w:lvlJc w:val="left"/>
      <w:pPr>
        <w:ind w:left="3600" w:hanging="360"/>
        <w:tabs>
          <w:tab w:val="num" w:pos="3600"/>
        </w:tabs>
      </w:pPr>
      <w:rPr>
        <w:rFonts w:ascii="Wingdings" w:hAnsi="Wingdings" w:hint="default"/>
        <w:sz w:val="20"/>
      </w:rPr>
    </w:lvl>
    <w:lvl w:ilvl="5" w:tentative="on">
      <w:start w:val="1"/>
      <w:numFmt w:val="bullet"/>
      <w:lvlText w:val=""/>
      <w:lvlJc w:val="left"/>
      <w:pPr>
        <w:ind w:left="4320" w:hanging="360"/>
        <w:tabs>
          <w:tab w:val="num" w:pos="4320"/>
        </w:tabs>
      </w:pPr>
      <w:rPr>
        <w:rFonts w:ascii="Wingdings" w:hAnsi="Wingdings" w:hint="default"/>
        <w:sz w:val="20"/>
      </w:rPr>
    </w:lvl>
    <w:lvl w:ilvl="6" w:tentative="on">
      <w:start w:val="1"/>
      <w:numFmt w:val="bullet"/>
      <w:lvlText w:val=""/>
      <w:lvlJc w:val="left"/>
      <w:pPr>
        <w:ind w:left="5040" w:hanging="360"/>
        <w:tabs>
          <w:tab w:val="num" w:pos="5040"/>
        </w:tabs>
      </w:pPr>
      <w:rPr>
        <w:rFonts w:ascii="Wingdings" w:hAnsi="Wingdings" w:hint="default"/>
        <w:sz w:val="20"/>
      </w:rPr>
    </w:lvl>
    <w:lvl w:ilvl="7" w:tentative="on">
      <w:start w:val="1"/>
      <w:numFmt w:val="bullet"/>
      <w:lvlText w:val=""/>
      <w:lvlJc w:val="left"/>
      <w:pPr>
        <w:ind w:left="5760" w:hanging="360"/>
        <w:tabs>
          <w:tab w:val="num" w:pos="5760"/>
        </w:tabs>
      </w:pPr>
      <w:rPr>
        <w:rFonts w:ascii="Wingdings" w:hAnsi="Wingdings" w:hint="default"/>
        <w:sz w:val="20"/>
      </w:rPr>
    </w:lvl>
    <w:lvl w:ilvl="8" w:tentative="on">
      <w:start w:val="1"/>
      <w:numFmt w:val="bullet"/>
      <w:lvlText w:val=""/>
      <w:lvlJc w:val="left"/>
      <w:pPr>
        <w:ind w:left="6480" w:hanging="360"/>
        <w:tabs>
          <w:tab w:val="num" w:pos="6480"/>
        </w:tabs>
      </w:pPr>
      <w:rPr>
        <w:rFonts w:ascii="Wingdings" w:hAnsi="Wingdings" w:hint="default"/>
        <w:sz w:val="20"/>
      </w:rPr>
    </w:lvl>
  </w:abstractNum>
  <w:abstractNum w:abstractNumId="4">
    <w:nsid w:val="7f4e38dc"/>
    <w:multiLevelType w:val="multilevel"/>
    <w:tmpl w:val="17a0da9e"/>
    <w:lvl w:ilvl="0">
      <w:start w:val="1"/>
      <w:numFmt w:val="bullet"/>
      <w:lvlText w:val=""/>
      <w:lvlJc w:val="left"/>
      <w:pPr>
        <w:ind w:left="720" w:hanging="360"/>
        <w:tabs>
          <w:tab w:val="num" w:pos="720"/>
        </w:tabs>
      </w:pPr>
      <w:rPr>
        <w:rFonts w:ascii="Symbol" w:hAnsi="Symbol" w:hint="default"/>
        <w:sz w:val="20"/>
      </w:rPr>
    </w:lvl>
    <w:lvl w:ilvl="1" w:tentative="on">
      <w:start w:val="1"/>
      <w:numFmt w:val="bullet"/>
      <w:lvlText w:val="o"/>
      <w:lvlJc w:val="left"/>
      <w:pPr>
        <w:ind w:left="1440" w:hanging="360"/>
        <w:tabs>
          <w:tab w:val="num" w:pos="1440"/>
        </w:tabs>
      </w:pPr>
      <w:rPr>
        <w:rFonts w:ascii="Courier New" w:hAnsi="Courier New" w:hint="default"/>
        <w:sz w:val="20"/>
      </w:rPr>
    </w:lvl>
    <w:lvl w:ilvl="2" w:tentative="on">
      <w:start w:val="1"/>
      <w:numFmt w:val="bullet"/>
      <w:lvlText w:val=""/>
      <w:lvlJc w:val="left"/>
      <w:pPr>
        <w:ind w:left="2160" w:hanging="360"/>
        <w:tabs>
          <w:tab w:val="num" w:pos="2160"/>
        </w:tabs>
      </w:pPr>
      <w:rPr>
        <w:rFonts w:ascii="Wingdings" w:hAnsi="Wingdings" w:hint="default"/>
        <w:sz w:val="20"/>
      </w:rPr>
    </w:lvl>
    <w:lvl w:ilvl="3" w:tentative="on">
      <w:start w:val="1"/>
      <w:numFmt w:val="bullet"/>
      <w:lvlText w:val=""/>
      <w:lvlJc w:val="left"/>
      <w:pPr>
        <w:ind w:left="2880" w:hanging="360"/>
        <w:tabs>
          <w:tab w:val="num" w:pos="2880"/>
        </w:tabs>
      </w:pPr>
      <w:rPr>
        <w:rFonts w:ascii="Wingdings" w:hAnsi="Wingdings" w:hint="default"/>
        <w:sz w:val="20"/>
      </w:rPr>
    </w:lvl>
    <w:lvl w:ilvl="4" w:tentative="on">
      <w:start w:val="1"/>
      <w:numFmt w:val="bullet"/>
      <w:lvlText w:val=""/>
      <w:lvlJc w:val="left"/>
      <w:pPr>
        <w:ind w:left="3600" w:hanging="360"/>
        <w:tabs>
          <w:tab w:val="num" w:pos="3600"/>
        </w:tabs>
      </w:pPr>
      <w:rPr>
        <w:rFonts w:ascii="Wingdings" w:hAnsi="Wingdings" w:hint="default"/>
        <w:sz w:val="20"/>
      </w:rPr>
    </w:lvl>
    <w:lvl w:ilvl="5" w:tentative="on">
      <w:start w:val="1"/>
      <w:numFmt w:val="bullet"/>
      <w:lvlText w:val=""/>
      <w:lvlJc w:val="left"/>
      <w:pPr>
        <w:ind w:left="4320" w:hanging="360"/>
        <w:tabs>
          <w:tab w:val="num" w:pos="4320"/>
        </w:tabs>
      </w:pPr>
      <w:rPr>
        <w:rFonts w:ascii="Wingdings" w:hAnsi="Wingdings" w:hint="default"/>
        <w:sz w:val="20"/>
      </w:rPr>
    </w:lvl>
    <w:lvl w:ilvl="6" w:tentative="on">
      <w:start w:val="1"/>
      <w:numFmt w:val="bullet"/>
      <w:lvlText w:val=""/>
      <w:lvlJc w:val="left"/>
      <w:pPr>
        <w:ind w:left="5040" w:hanging="360"/>
        <w:tabs>
          <w:tab w:val="num" w:pos="5040"/>
        </w:tabs>
      </w:pPr>
      <w:rPr>
        <w:rFonts w:ascii="Wingdings" w:hAnsi="Wingdings" w:hint="default"/>
        <w:sz w:val="20"/>
      </w:rPr>
    </w:lvl>
    <w:lvl w:ilvl="7" w:tentative="on">
      <w:start w:val="1"/>
      <w:numFmt w:val="bullet"/>
      <w:lvlText w:val=""/>
      <w:lvlJc w:val="left"/>
      <w:pPr>
        <w:ind w:left="5760" w:hanging="360"/>
        <w:tabs>
          <w:tab w:val="num" w:pos="5760"/>
        </w:tabs>
      </w:pPr>
      <w:rPr>
        <w:rFonts w:ascii="Wingdings" w:hAnsi="Wingdings" w:hint="default"/>
        <w:sz w:val="20"/>
      </w:rPr>
    </w:lvl>
    <w:lvl w:ilvl="8" w:tentative="on">
      <w:start w:val="1"/>
      <w:numFmt w:val="bullet"/>
      <w:lvlText w:val=""/>
      <w:lvlJc w:val="left"/>
      <w:pPr>
        <w:ind w:left="6480" w:hanging="360"/>
        <w:tabs>
          <w:tab w:val="num" w:pos="6480"/>
        </w:tabs>
      </w:pPr>
      <w:rPr>
        <w:rFonts w:ascii="Wingdings" w:hAnsi="Wingdings" w:hint="default"/>
        <w:sz w:val="20"/>
      </w:rPr>
    </w:lvl>
  </w:abstractNum>
  <w:abstractNum w:abstractNumId="5">
    <w:nsid w:val="75076648"/>
    <w:multiLevelType w:val="multilevel"/>
    <w:tmpl w:val="4b266e2c"/>
    <w:lvl w:ilvl="0">
      <w:start w:val="1"/>
      <w:numFmt w:val="bullet"/>
      <w:lvlText w:val=""/>
      <w:lvlJc w:val="left"/>
      <w:pPr>
        <w:ind w:left="720" w:hanging="360"/>
        <w:tabs>
          <w:tab w:val="num" w:pos="720"/>
        </w:tabs>
      </w:pPr>
      <w:rPr>
        <w:rFonts w:ascii="Symbol" w:hAnsi="Symbol" w:hint="default"/>
        <w:sz w:val="20"/>
      </w:rPr>
    </w:lvl>
    <w:lvl w:ilvl="1" w:tentative="on">
      <w:start w:val="1"/>
      <w:numFmt w:val="bullet"/>
      <w:lvlText w:val="o"/>
      <w:lvlJc w:val="left"/>
      <w:pPr>
        <w:ind w:left="1440" w:hanging="360"/>
        <w:tabs>
          <w:tab w:val="num" w:pos="1440"/>
        </w:tabs>
      </w:pPr>
      <w:rPr>
        <w:rFonts w:ascii="Courier New" w:hAnsi="Courier New" w:hint="default"/>
        <w:sz w:val="20"/>
      </w:rPr>
    </w:lvl>
    <w:lvl w:ilvl="2" w:tentative="on">
      <w:start w:val="1"/>
      <w:numFmt w:val="bullet"/>
      <w:lvlText w:val=""/>
      <w:lvlJc w:val="left"/>
      <w:pPr>
        <w:ind w:left="2160" w:hanging="360"/>
        <w:tabs>
          <w:tab w:val="num" w:pos="2160"/>
        </w:tabs>
      </w:pPr>
      <w:rPr>
        <w:rFonts w:ascii="Wingdings" w:hAnsi="Wingdings" w:hint="default"/>
        <w:sz w:val="20"/>
      </w:rPr>
    </w:lvl>
    <w:lvl w:ilvl="3" w:tentative="on">
      <w:start w:val="1"/>
      <w:numFmt w:val="bullet"/>
      <w:lvlText w:val=""/>
      <w:lvlJc w:val="left"/>
      <w:pPr>
        <w:ind w:left="2880" w:hanging="360"/>
        <w:tabs>
          <w:tab w:val="num" w:pos="2880"/>
        </w:tabs>
      </w:pPr>
      <w:rPr>
        <w:rFonts w:ascii="Wingdings" w:hAnsi="Wingdings" w:hint="default"/>
        <w:sz w:val="20"/>
      </w:rPr>
    </w:lvl>
    <w:lvl w:ilvl="4" w:tentative="on">
      <w:start w:val="1"/>
      <w:numFmt w:val="bullet"/>
      <w:lvlText w:val=""/>
      <w:lvlJc w:val="left"/>
      <w:pPr>
        <w:ind w:left="3600" w:hanging="360"/>
        <w:tabs>
          <w:tab w:val="num" w:pos="3600"/>
        </w:tabs>
      </w:pPr>
      <w:rPr>
        <w:rFonts w:ascii="Wingdings" w:hAnsi="Wingdings" w:hint="default"/>
        <w:sz w:val="20"/>
      </w:rPr>
    </w:lvl>
    <w:lvl w:ilvl="5" w:tentative="on">
      <w:start w:val="1"/>
      <w:numFmt w:val="bullet"/>
      <w:lvlText w:val=""/>
      <w:lvlJc w:val="left"/>
      <w:pPr>
        <w:ind w:left="4320" w:hanging="360"/>
        <w:tabs>
          <w:tab w:val="num" w:pos="4320"/>
        </w:tabs>
      </w:pPr>
      <w:rPr>
        <w:rFonts w:ascii="Wingdings" w:hAnsi="Wingdings" w:hint="default"/>
        <w:sz w:val="20"/>
      </w:rPr>
    </w:lvl>
    <w:lvl w:ilvl="6" w:tentative="on">
      <w:start w:val="1"/>
      <w:numFmt w:val="bullet"/>
      <w:lvlText w:val=""/>
      <w:lvlJc w:val="left"/>
      <w:pPr>
        <w:ind w:left="5040" w:hanging="360"/>
        <w:tabs>
          <w:tab w:val="num" w:pos="5040"/>
        </w:tabs>
      </w:pPr>
      <w:rPr>
        <w:rFonts w:ascii="Wingdings" w:hAnsi="Wingdings" w:hint="default"/>
        <w:sz w:val="20"/>
      </w:rPr>
    </w:lvl>
    <w:lvl w:ilvl="7" w:tentative="on">
      <w:start w:val="1"/>
      <w:numFmt w:val="bullet"/>
      <w:lvlText w:val=""/>
      <w:lvlJc w:val="left"/>
      <w:pPr>
        <w:ind w:left="5760" w:hanging="360"/>
        <w:tabs>
          <w:tab w:val="num" w:pos="5760"/>
        </w:tabs>
      </w:pPr>
      <w:rPr>
        <w:rFonts w:ascii="Wingdings" w:hAnsi="Wingdings" w:hint="default"/>
        <w:sz w:val="20"/>
      </w:rPr>
    </w:lvl>
    <w:lvl w:ilvl="8" w:tentative="on">
      <w:start w:val="1"/>
      <w:numFmt w:val="bullet"/>
      <w:lvlText w:val=""/>
      <w:lvlJc w:val="left"/>
      <w:pPr>
        <w:ind w:left="6480" w:hanging="360"/>
        <w:tabs>
          <w:tab w:val="num" w:pos="6480"/>
        </w:tabs>
      </w:pPr>
      <w:rPr>
        <w:rFonts w:ascii="Wingdings" w:hAnsi="Wingdings" w:hint="default"/>
        <w:sz w:val="20"/>
      </w:rPr>
    </w:lvl>
  </w:abstractNum>
  <w:abstractNum w:abstractNumId="6">
    <w:nsid w:val="46c65aa4"/>
    <w:multiLevelType w:val="multilevel"/>
    <w:tmpl w:val="4ee9932"/>
    <w:lvl w:ilvl="0">
      <w:start w:val="1"/>
      <w:numFmt w:val="bullet"/>
      <w:lvlText w:val=""/>
      <w:lvlJc w:val="left"/>
      <w:pPr>
        <w:ind w:left="720" w:hanging="360"/>
        <w:tabs>
          <w:tab w:val="num" w:pos="720"/>
        </w:tabs>
      </w:pPr>
      <w:rPr>
        <w:rFonts w:ascii="Symbol" w:hAnsi="Symbol" w:hint="default"/>
        <w:sz w:val="20"/>
      </w:rPr>
    </w:lvl>
    <w:lvl w:ilvl="1" w:tentative="on">
      <w:start w:val="1"/>
      <w:numFmt w:val="bullet"/>
      <w:lvlText w:val="o"/>
      <w:lvlJc w:val="left"/>
      <w:pPr>
        <w:ind w:left="1440" w:hanging="360"/>
        <w:tabs>
          <w:tab w:val="num" w:pos="1440"/>
        </w:tabs>
      </w:pPr>
      <w:rPr>
        <w:rFonts w:ascii="Courier New" w:hAnsi="Courier New" w:hint="default"/>
        <w:sz w:val="20"/>
      </w:rPr>
    </w:lvl>
    <w:lvl w:ilvl="2" w:tentative="on">
      <w:start w:val="1"/>
      <w:numFmt w:val="bullet"/>
      <w:lvlText w:val=""/>
      <w:lvlJc w:val="left"/>
      <w:pPr>
        <w:ind w:left="2160" w:hanging="360"/>
        <w:tabs>
          <w:tab w:val="num" w:pos="2160"/>
        </w:tabs>
      </w:pPr>
      <w:rPr>
        <w:rFonts w:ascii="Wingdings" w:hAnsi="Wingdings" w:hint="default"/>
        <w:sz w:val="20"/>
      </w:rPr>
    </w:lvl>
    <w:lvl w:ilvl="3" w:tentative="on">
      <w:start w:val="1"/>
      <w:numFmt w:val="bullet"/>
      <w:lvlText w:val=""/>
      <w:lvlJc w:val="left"/>
      <w:pPr>
        <w:ind w:left="2880" w:hanging="360"/>
        <w:tabs>
          <w:tab w:val="num" w:pos="2880"/>
        </w:tabs>
      </w:pPr>
      <w:rPr>
        <w:rFonts w:ascii="Wingdings" w:hAnsi="Wingdings" w:hint="default"/>
        <w:sz w:val="20"/>
      </w:rPr>
    </w:lvl>
    <w:lvl w:ilvl="4" w:tentative="on">
      <w:start w:val="1"/>
      <w:numFmt w:val="bullet"/>
      <w:lvlText w:val=""/>
      <w:lvlJc w:val="left"/>
      <w:pPr>
        <w:ind w:left="3600" w:hanging="360"/>
        <w:tabs>
          <w:tab w:val="num" w:pos="3600"/>
        </w:tabs>
      </w:pPr>
      <w:rPr>
        <w:rFonts w:ascii="Wingdings" w:hAnsi="Wingdings" w:hint="default"/>
        <w:sz w:val="20"/>
      </w:rPr>
    </w:lvl>
    <w:lvl w:ilvl="5" w:tentative="on">
      <w:start w:val="1"/>
      <w:numFmt w:val="bullet"/>
      <w:lvlText w:val=""/>
      <w:lvlJc w:val="left"/>
      <w:pPr>
        <w:ind w:left="4320" w:hanging="360"/>
        <w:tabs>
          <w:tab w:val="num" w:pos="4320"/>
        </w:tabs>
      </w:pPr>
      <w:rPr>
        <w:rFonts w:ascii="Wingdings" w:hAnsi="Wingdings" w:hint="default"/>
        <w:sz w:val="20"/>
      </w:rPr>
    </w:lvl>
    <w:lvl w:ilvl="6" w:tentative="on">
      <w:start w:val="1"/>
      <w:numFmt w:val="bullet"/>
      <w:lvlText w:val=""/>
      <w:lvlJc w:val="left"/>
      <w:pPr>
        <w:ind w:left="5040" w:hanging="360"/>
        <w:tabs>
          <w:tab w:val="num" w:pos="5040"/>
        </w:tabs>
      </w:pPr>
      <w:rPr>
        <w:rFonts w:ascii="Wingdings" w:hAnsi="Wingdings" w:hint="default"/>
        <w:sz w:val="20"/>
      </w:rPr>
    </w:lvl>
    <w:lvl w:ilvl="7" w:tentative="on">
      <w:start w:val="1"/>
      <w:numFmt w:val="bullet"/>
      <w:lvlText w:val=""/>
      <w:lvlJc w:val="left"/>
      <w:pPr>
        <w:ind w:left="5760" w:hanging="360"/>
        <w:tabs>
          <w:tab w:val="num" w:pos="5760"/>
        </w:tabs>
      </w:pPr>
      <w:rPr>
        <w:rFonts w:ascii="Wingdings" w:hAnsi="Wingdings" w:hint="default"/>
        <w:sz w:val="20"/>
      </w:rPr>
    </w:lvl>
    <w:lvl w:ilvl="8" w:tentative="on">
      <w:start w:val="1"/>
      <w:numFmt w:val="bullet"/>
      <w:lvlText w:val=""/>
      <w:lvlJc w:val="left"/>
      <w:pPr>
        <w:ind w:left="6480" w:hanging="360"/>
        <w:tabs>
          <w:tab w:val="num" w:pos="6480"/>
        </w:tabs>
      </w:pPr>
      <w:rPr>
        <w:rFonts w:ascii="Wingdings" w:hAnsi="Wingdings" w:hint="default"/>
        <w:sz w:val="20"/>
      </w:rPr>
    </w:lvl>
  </w:abstractNum>
  <w:abstractNum w:abstractNumId="7">
    <w:nsid w:val="756748fd"/>
    <w:multiLevelType w:val="multilevel"/>
    <w:tmpl w:val="bde23cde"/>
    <w:lvl w:ilvl="0">
      <w:start w:val="1"/>
      <w:numFmt w:val="bullet"/>
      <w:lvlText w:val=""/>
      <w:lvlJc w:val="left"/>
      <w:pPr>
        <w:ind w:left="720" w:hanging="360"/>
        <w:tabs>
          <w:tab w:val="num" w:pos="720"/>
        </w:tabs>
      </w:pPr>
      <w:rPr>
        <w:rFonts w:ascii="Symbol" w:hAnsi="Symbol" w:hint="default"/>
        <w:sz w:val="20"/>
      </w:rPr>
    </w:lvl>
    <w:lvl w:ilvl="1" w:tentative="on">
      <w:start w:val="1"/>
      <w:numFmt w:val="bullet"/>
      <w:lvlText w:val="o"/>
      <w:lvlJc w:val="left"/>
      <w:pPr>
        <w:ind w:left="1440" w:hanging="360"/>
        <w:tabs>
          <w:tab w:val="num" w:pos="1440"/>
        </w:tabs>
      </w:pPr>
      <w:rPr>
        <w:rFonts w:ascii="Courier New" w:hAnsi="Courier New" w:hint="default"/>
        <w:sz w:val="20"/>
      </w:rPr>
    </w:lvl>
    <w:lvl w:ilvl="2" w:tentative="on">
      <w:start w:val="1"/>
      <w:numFmt w:val="bullet"/>
      <w:lvlText w:val=""/>
      <w:lvlJc w:val="left"/>
      <w:pPr>
        <w:ind w:left="2160" w:hanging="360"/>
        <w:tabs>
          <w:tab w:val="num" w:pos="2160"/>
        </w:tabs>
      </w:pPr>
      <w:rPr>
        <w:rFonts w:ascii="Wingdings" w:hAnsi="Wingdings" w:hint="default"/>
        <w:sz w:val="20"/>
      </w:rPr>
    </w:lvl>
    <w:lvl w:ilvl="3" w:tentative="on">
      <w:start w:val="1"/>
      <w:numFmt w:val="bullet"/>
      <w:lvlText w:val=""/>
      <w:lvlJc w:val="left"/>
      <w:pPr>
        <w:ind w:left="2880" w:hanging="360"/>
        <w:tabs>
          <w:tab w:val="num" w:pos="2880"/>
        </w:tabs>
      </w:pPr>
      <w:rPr>
        <w:rFonts w:ascii="Wingdings" w:hAnsi="Wingdings" w:hint="default"/>
        <w:sz w:val="20"/>
      </w:rPr>
    </w:lvl>
    <w:lvl w:ilvl="4" w:tentative="on">
      <w:start w:val="1"/>
      <w:numFmt w:val="bullet"/>
      <w:lvlText w:val=""/>
      <w:lvlJc w:val="left"/>
      <w:pPr>
        <w:ind w:left="3600" w:hanging="360"/>
        <w:tabs>
          <w:tab w:val="num" w:pos="3600"/>
        </w:tabs>
      </w:pPr>
      <w:rPr>
        <w:rFonts w:ascii="Wingdings" w:hAnsi="Wingdings" w:hint="default"/>
        <w:sz w:val="20"/>
      </w:rPr>
    </w:lvl>
    <w:lvl w:ilvl="5" w:tentative="on">
      <w:start w:val="1"/>
      <w:numFmt w:val="bullet"/>
      <w:lvlText w:val=""/>
      <w:lvlJc w:val="left"/>
      <w:pPr>
        <w:ind w:left="4320" w:hanging="360"/>
        <w:tabs>
          <w:tab w:val="num" w:pos="4320"/>
        </w:tabs>
      </w:pPr>
      <w:rPr>
        <w:rFonts w:ascii="Wingdings" w:hAnsi="Wingdings" w:hint="default"/>
        <w:sz w:val="20"/>
      </w:rPr>
    </w:lvl>
    <w:lvl w:ilvl="6" w:tentative="on">
      <w:start w:val="1"/>
      <w:numFmt w:val="bullet"/>
      <w:lvlText w:val=""/>
      <w:lvlJc w:val="left"/>
      <w:pPr>
        <w:ind w:left="5040" w:hanging="360"/>
        <w:tabs>
          <w:tab w:val="num" w:pos="5040"/>
        </w:tabs>
      </w:pPr>
      <w:rPr>
        <w:rFonts w:ascii="Wingdings" w:hAnsi="Wingdings" w:hint="default"/>
        <w:sz w:val="20"/>
      </w:rPr>
    </w:lvl>
    <w:lvl w:ilvl="7" w:tentative="on">
      <w:start w:val="1"/>
      <w:numFmt w:val="bullet"/>
      <w:lvlText w:val=""/>
      <w:lvlJc w:val="left"/>
      <w:pPr>
        <w:ind w:left="5760" w:hanging="360"/>
        <w:tabs>
          <w:tab w:val="num" w:pos="5760"/>
        </w:tabs>
      </w:pPr>
      <w:rPr>
        <w:rFonts w:ascii="Wingdings" w:hAnsi="Wingdings" w:hint="default"/>
        <w:sz w:val="20"/>
      </w:rPr>
    </w:lvl>
    <w:lvl w:ilvl="8" w:tentative="on">
      <w:start w:val="1"/>
      <w:numFmt w:val="bullet"/>
      <w:lvlText w:val=""/>
      <w:lvlJc w:val="left"/>
      <w:pPr>
        <w:ind w:left="6480" w:hanging="360"/>
        <w:tabs>
          <w:tab w:val="num" w:pos="6480"/>
        </w:tabs>
      </w:pPr>
      <w:rPr>
        <w:rFonts w:ascii="Wingdings" w:hAnsi="Wingdings" w:hint="default"/>
        <w:sz w:val="20"/>
      </w:rPr>
    </w:lvl>
  </w:abstractNum>
  <w:abstractNum w:abstractNumId="8">
    <w:nsid w:val="64880f59"/>
    <w:multiLevelType w:val="multilevel"/>
    <w:tmpl w:val="d9bc9d8a"/>
    <w:lvl w:ilvl="0">
      <w:start w:val="1"/>
      <w:numFmt w:val="bullet"/>
      <w:lvlText w:val=""/>
      <w:lvlJc w:val="left"/>
      <w:pPr>
        <w:ind w:left="720" w:hanging="360"/>
        <w:tabs>
          <w:tab w:val="num" w:pos="720"/>
        </w:tabs>
      </w:pPr>
      <w:rPr>
        <w:rFonts w:ascii="Symbol" w:hAnsi="Symbol" w:hint="default"/>
        <w:sz w:val="20"/>
      </w:rPr>
    </w:lvl>
    <w:lvl w:ilvl="1" w:tentative="on">
      <w:start w:val="1"/>
      <w:numFmt w:val="bullet"/>
      <w:lvlText w:val="o"/>
      <w:lvlJc w:val="left"/>
      <w:pPr>
        <w:ind w:left="1440" w:hanging="360"/>
        <w:tabs>
          <w:tab w:val="num" w:pos="1440"/>
        </w:tabs>
      </w:pPr>
      <w:rPr>
        <w:rFonts w:ascii="Courier New" w:hAnsi="Courier New" w:hint="default"/>
        <w:sz w:val="20"/>
      </w:rPr>
    </w:lvl>
    <w:lvl w:ilvl="2" w:tentative="on">
      <w:start w:val="1"/>
      <w:numFmt w:val="bullet"/>
      <w:lvlText w:val=""/>
      <w:lvlJc w:val="left"/>
      <w:pPr>
        <w:ind w:left="2160" w:hanging="360"/>
        <w:tabs>
          <w:tab w:val="num" w:pos="2160"/>
        </w:tabs>
      </w:pPr>
      <w:rPr>
        <w:rFonts w:ascii="Wingdings" w:hAnsi="Wingdings" w:hint="default"/>
        <w:sz w:val="20"/>
      </w:rPr>
    </w:lvl>
    <w:lvl w:ilvl="3" w:tentative="on">
      <w:start w:val="1"/>
      <w:numFmt w:val="bullet"/>
      <w:lvlText w:val=""/>
      <w:lvlJc w:val="left"/>
      <w:pPr>
        <w:ind w:left="2880" w:hanging="360"/>
        <w:tabs>
          <w:tab w:val="num" w:pos="2880"/>
        </w:tabs>
      </w:pPr>
      <w:rPr>
        <w:rFonts w:ascii="Wingdings" w:hAnsi="Wingdings" w:hint="default"/>
        <w:sz w:val="20"/>
      </w:rPr>
    </w:lvl>
    <w:lvl w:ilvl="4" w:tentative="on">
      <w:start w:val="1"/>
      <w:numFmt w:val="bullet"/>
      <w:lvlText w:val=""/>
      <w:lvlJc w:val="left"/>
      <w:pPr>
        <w:ind w:left="3600" w:hanging="360"/>
        <w:tabs>
          <w:tab w:val="num" w:pos="3600"/>
        </w:tabs>
      </w:pPr>
      <w:rPr>
        <w:rFonts w:ascii="Wingdings" w:hAnsi="Wingdings" w:hint="default"/>
        <w:sz w:val="20"/>
      </w:rPr>
    </w:lvl>
    <w:lvl w:ilvl="5" w:tentative="on">
      <w:start w:val="1"/>
      <w:numFmt w:val="bullet"/>
      <w:lvlText w:val=""/>
      <w:lvlJc w:val="left"/>
      <w:pPr>
        <w:ind w:left="4320" w:hanging="360"/>
        <w:tabs>
          <w:tab w:val="num" w:pos="4320"/>
        </w:tabs>
      </w:pPr>
      <w:rPr>
        <w:rFonts w:ascii="Wingdings" w:hAnsi="Wingdings" w:hint="default"/>
        <w:sz w:val="20"/>
      </w:rPr>
    </w:lvl>
    <w:lvl w:ilvl="6" w:tentative="on">
      <w:start w:val="1"/>
      <w:numFmt w:val="bullet"/>
      <w:lvlText w:val=""/>
      <w:lvlJc w:val="left"/>
      <w:pPr>
        <w:ind w:left="5040" w:hanging="360"/>
        <w:tabs>
          <w:tab w:val="num" w:pos="5040"/>
        </w:tabs>
      </w:pPr>
      <w:rPr>
        <w:rFonts w:ascii="Wingdings" w:hAnsi="Wingdings" w:hint="default"/>
        <w:sz w:val="20"/>
      </w:rPr>
    </w:lvl>
    <w:lvl w:ilvl="7" w:tentative="on">
      <w:start w:val="1"/>
      <w:numFmt w:val="bullet"/>
      <w:lvlText w:val=""/>
      <w:lvlJc w:val="left"/>
      <w:pPr>
        <w:ind w:left="5760" w:hanging="360"/>
        <w:tabs>
          <w:tab w:val="num" w:pos="5760"/>
        </w:tabs>
      </w:pPr>
      <w:rPr>
        <w:rFonts w:ascii="Wingdings" w:hAnsi="Wingdings" w:hint="default"/>
        <w:sz w:val="20"/>
      </w:rPr>
    </w:lvl>
    <w:lvl w:ilvl="8" w:tentative="on">
      <w:start w:val="1"/>
      <w:numFmt w:val="bullet"/>
      <w:lvlText w:val=""/>
      <w:lvlJc w:val="left"/>
      <w:pPr>
        <w:ind w:left="6480" w:hanging="360"/>
        <w:tabs>
          <w:tab w:val="num" w:pos="6480"/>
        </w:tabs>
      </w:pPr>
      <w:rPr>
        <w:rFonts w:ascii="Wingdings" w:hAnsi="Wingdings" w:hint="default"/>
        <w:sz w:val="20"/>
      </w:rPr>
    </w:lvl>
  </w:abstractNum>
  <w:abstractNum w:abstractNumId="9">
    <w:nsid w:val="1d0b66dc"/>
    <w:multiLevelType w:val="multilevel"/>
    <w:tmpl w:val="b76c25aa"/>
    <w:lvl w:ilvl="0">
      <w:start w:val="1"/>
      <w:numFmt w:val="bullet"/>
      <w:lvlText w:val=""/>
      <w:lvlJc w:val="left"/>
      <w:pPr>
        <w:ind w:left="720" w:hanging="360"/>
        <w:tabs>
          <w:tab w:val="num" w:pos="720"/>
        </w:tabs>
      </w:pPr>
      <w:rPr>
        <w:rFonts w:ascii="Symbol" w:hAnsi="Symbol" w:hint="default"/>
        <w:sz w:val="20"/>
      </w:rPr>
    </w:lvl>
    <w:lvl w:ilvl="1" w:tentative="on">
      <w:start w:val="1"/>
      <w:numFmt w:val="bullet"/>
      <w:lvlText w:val="o"/>
      <w:lvlJc w:val="left"/>
      <w:pPr>
        <w:ind w:left="1440" w:hanging="360"/>
        <w:tabs>
          <w:tab w:val="num" w:pos="1440"/>
        </w:tabs>
      </w:pPr>
      <w:rPr>
        <w:rFonts w:ascii="Courier New" w:hAnsi="Courier New" w:hint="default"/>
        <w:sz w:val="20"/>
      </w:rPr>
    </w:lvl>
    <w:lvl w:ilvl="2" w:tentative="on">
      <w:start w:val="1"/>
      <w:numFmt w:val="bullet"/>
      <w:lvlText w:val=""/>
      <w:lvlJc w:val="left"/>
      <w:pPr>
        <w:ind w:left="2160" w:hanging="360"/>
        <w:tabs>
          <w:tab w:val="num" w:pos="2160"/>
        </w:tabs>
      </w:pPr>
      <w:rPr>
        <w:rFonts w:ascii="Wingdings" w:hAnsi="Wingdings" w:hint="default"/>
        <w:sz w:val="20"/>
      </w:rPr>
    </w:lvl>
    <w:lvl w:ilvl="3" w:tentative="on">
      <w:start w:val="1"/>
      <w:numFmt w:val="bullet"/>
      <w:lvlText w:val=""/>
      <w:lvlJc w:val="left"/>
      <w:pPr>
        <w:ind w:left="2880" w:hanging="360"/>
        <w:tabs>
          <w:tab w:val="num" w:pos="2880"/>
        </w:tabs>
      </w:pPr>
      <w:rPr>
        <w:rFonts w:ascii="Wingdings" w:hAnsi="Wingdings" w:hint="default"/>
        <w:sz w:val="20"/>
      </w:rPr>
    </w:lvl>
    <w:lvl w:ilvl="4" w:tentative="on">
      <w:start w:val="1"/>
      <w:numFmt w:val="bullet"/>
      <w:lvlText w:val=""/>
      <w:lvlJc w:val="left"/>
      <w:pPr>
        <w:ind w:left="3600" w:hanging="360"/>
        <w:tabs>
          <w:tab w:val="num" w:pos="3600"/>
        </w:tabs>
      </w:pPr>
      <w:rPr>
        <w:rFonts w:ascii="Wingdings" w:hAnsi="Wingdings" w:hint="default"/>
        <w:sz w:val="20"/>
      </w:rPr>
    </w:lvl>
    <w:lvl w:ilvl="5" w:tentative="on">
      <w:start w:val="1"/>
      <w:numFmt w:val="bullet"/>
      <w:lvlText w:val=""/>
      <w:lvlJc w:val="left"/>
      <w:pPr>
        <w:ind w:left="4320" w:hanging="360"/>
        <w:tabs>
          <w:tab w:val="num" w:pos="4320"/>
        </w:tabs>
      </w:pPr>
      <w:rPr>
        <w:rFonts w:ascii="Wingdings" w:hAnsi="Wingdings" w:hint="default"/>
        <w:sz w:val="20"/>
      </w:rPr>
    </w:lvl>
    <w:lvl w:ilvl="6" w:tentative="on">
      <w:start w:val="1"/>
      <w:numFmt w:val="bullet"/>
      <w:lvlText w:val=""/>
      <w:lvlJc w:val="left"/>
      <w:pPr>
        <w:ind w:left="5040" w:hanging="360"/>
        <w:tabs>
          <w:tab w:val="num" w:pos="5040"/>
        </w:tabs>
      </w:pPr>
      <w:rPr>
        <w:rFonts w:ascii="Wingdings" w:hAnsi="Wingdings" w:hint="default"/>
        <w:sz w:val="20"/>
      </w:rPr>
    </w:lvl>
    <w:lvl w:ilvl="7" w:tentative="on">
      <w:start w:val="1"/>
      <w:numFmt w:val="bullet"/>
      <w:lvlText w:val=""/>
      <w:lvlJc w:val="left"/>
      <w:pPr>
        <w:ind w:left="5760" w:hanging="360"/>
        <w:tabs>
          <w:tab w:val="num" w:pos="5760"/>
        </w:tabs>
      </w:pPr>
      <w:rPr>
        <w:rFonts w:ascii="Wingdings" w:hAnsi="Wingdings" w:hint="default"/>
        <w:sz w:val="20"/>
      </w:rPr>
    </w:lvl>
    <w:lvl w:ilvl="8" w:tentative="on">
      <w:start w:val="1"/>
      <w:numFmt w:val="bullet"/>
      <w:lvlText w:val=""/>
      <w:lvlJc w:val="left"/>
      <w:pPr>
        <w:ind w:left="6480" w:hanging="360"/>
        <w:tabs>
          <w:tab w:val="num" w:pos="6480"/>
        </w:tabs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75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th-TH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EastAsia" w:eastAsiaTheme="minorEastAsia" w:hAnsiTheme="minorHAnsi" w:cstheme="minorBidi"/>
        <w:sz w:val="22"/>
        <w:szCs w:val="24"/>
        <w:kern w:val="2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paragraph" w:styleId="1">
    <w:name w:val="heading 1"/>
    <w:uiPriority w:val="9"/>
    <w:basedOn w:val="a"/>
    <w:next w:val="a"/>
    <w:link w:val="1Char"/>
    <w:qFormat/>
    <w:pPr>
      <w:keepNext/>
      <w:keepLines/>
      <w:outlineLvl w:val="0"/>
      <w:spacing w:after="80" w:before="280"/>
    </w:pPr>
    <w:rPr>
      <w:rFonts w:asciiTheme="majorHAnsi" w:eastAsiaTheme="majorEastAsia" w:hAnsiTheme="majorHAnsi" w:cstheme="majorBidi"/>
      <w:color w:val="000000"/>
      <w:sz w:val="32"/>
      <w:szCs w:val="32"/>
    </w:rPr>
  </w:style>
  <w:style w:type="paragraph" w:styleId="2">
    <w:name w:val="heading 2"/>
    <w:uiPriority w:val="9"/>
    <w:basedOn w:val="a"/>
    <w:next w:val="a"/>
    <w:link w:val="2Char"/>
    <w:qFormat/>
    <w:semiHidden/>
    <w:unhideWhenUsed/>
    <w:pPr>
      <w:keepNext/>
      <w:keepLines/>
      <w:outlineLvl w:val="1"/>
      <w:spacing w:after="80" w:before="160"/>
    </w:pPr>
    <w:rPr>
      <w:rFonts w:asciiTheme="majorHAnsi" w:eastAsiaTheme="majorEastAsia" w:hAnsiTheme="majorHAnsi" w:cstheme="majorBidi"/>
      <w:color w:val="000000"/>
      <w:sz w:val="28"/>
      <w:szCs w:val="28"/>
    </w:rPr>
  </w:style>
  <w:style w:type="paragraph" w:styleId="3">
    <w:name w:val="heading 3"/>
    <w:uiPriority w:val="9"/>
    <w:basedOn w:val="a"/>
    <w:next w:val="a"/>
    <w:link w:val="3Char"/>
    <w:qFormat/>
    <w:semiHidden/>
    <w:unhideWhenUsed/>
    <w:pPr>
      <w:keepNext/>
      <w:keepLines/>
      <w:outlineLvl w:val="2"/>
      <w:spacing w:after="80" w:before="160"/>
    </w:pPr>
    <w:rPr>
      <w:rFonts w:asciiTheme="majorHAnsi" w:eastAsiaTheme="majorEastAsia" w:hAnsiTheme="majorHAnsi" w:cstheme="majorBidi"/>
      <w:color w:val="000000"/>
      <w:sz w:val="24"/>
    </w:rPr>
  </w:style>
  <w:style w:type="paragraph" w:styleId="4">
    <w:name w:val="heading 4"/>
    <w:uiPriority w:val="9"/>
    <w:basedOn w:val="a"/>
    <w:next w:val="a"/>
    <w:link w:val="4Char"/>
    <w:qFormat/>
    <w:semiHidden/>
    <w:unhideWhenUsed/>
    <w:pPr>
      <w:keepNext/>
      <w:keepLines/>
      <w:outlineLvl w:val="3"/>
      <w:spacing w:after="40" w:before="80"/>
    </w:pPr>
    <w:rPr>
      <w:rFonts w:asciiTheme="majorHAnsi" w:eastAsiaTheme="majorEastAsia" w:hAnsiTheme="majorHAnsi" w:cstheme="majorBidi"/>
      <w:color w:val="000000"/>
    </w:rPr>
  </w:style>
  <w:style w:type="paragraph" w:styleId="5">
    <w:name w:val="heading 5"/>
    <w:uiPriority w:val="9"/>
    <w:basedOn w:val="a"/>
    <w:next w:val="a"/>
    <w:link w:val="5Char"/>
    <w:qFormat/>
    <w:semiHidden/>
    <w:unhideWhenUsed/>
    <w:pPr>
      <w:ind w:leftChars="100" w:left="100"/>
      <w:keepNext/>
      <w:keepLines/>
      <w:outlineLvl w:val="4"/>
      <w:spacing w:after="40" w:before="80"/>
    </w:pPr>
    <w:rPr>
      <w:rFonts w:asciiTheme="majorHAnsi" w:eastAsiaTheme="majorEastAsia" w:hAnsiTheme="majorHAnsi" w:cstheme="majorBidi"/>
      <w:color w:val="000000"/>
    </w:rPr>
  </w:style>
  <w:style w:type="paragraph" w:styleId="6">
    <w:name w:val="heading 6"/>
    <w:uiPriority w:val="9"/>
    <w:basedOn w:val="a"/>
    <w:next w:val="a"/>
    <w:link w:val="6Char"/>
    <w:qFormat/>
    <w:semiHidden/>
    <w:unhideWhenUsed/>
    <w:pPr>
      <w:ind w:leftChars="200" w:left="200"/>
      <w:keepNext/>
      <w:keepLines/>
      <w:outlineLvl w:val="5"/>
      <w:spacing w:after="40" w:before="80"/>
    </w:pPr>
    <w:rPr>
      <w:rFonts w:asciiTheme="majorHAnsi" w:eastAsiaTheme="majorEastAsia" w:hAnsiTheme="majorHAnsi" w:cstheme="majorBidi"/>
      <w:color w:val="000000"/>
    </w:rPr>
  </w:style>
  <w:style w:type="paragraph" w:styleId="7">
    <w:name w:val="heading 7"/>
    <w:uiPriority w:val="9"/>
    <w:basedOn w:val="a"/>
    <w:next w:val="a"/>
    <w:link w:val="7Char"/>
    <w:qFormat/>
    <w:semiHidden/>
    <w:unhideWhenUsed/>
    <w:pPr>
      <w:ind w:leftChars="300" w:left="300"/>
      <w:keepNext/>
      <w:keepLines/>
      <w:outlineLvl w:val="6"/>
      <w:spacing w:after="40" w:before="80"/>
    </w:pPr>
    <w:rPr>
      <w:rFonts w:asciiTheme="majorHAnsi" w:eastAsiaTheme="majorEastAsia" w:hAnsiTheme="majorHAnsi" w:cstheme="majorBidi"/>
      <w:color w:val="000000"/>
    </w:rPr>
  </w:style>
  <w:style w:type="paragraph" w:styleId="8">
    <w:name w:val="heading 8"/>
    <w:uiPriority w:val="9"/>
    <w:basedOn w:val="a"/>
    <w:next w:val="a"/>
    <w:link w:val="8Char"/>
    <w:qFormat/>
    <w:semiHidden/>
    <w:unhideWhenUsed/>
    <w:pPr>
      <w:ind w:leftChars="400" w:left="400"/>
      <w:keepNext/>
      <w:keepLines/>
      <w:outlineLvl w:val="7"/>
      <w:spacing w:after="40" w:before="80"/>
    </w:pPr>
    <w:rPr>
      <w:rFonts w:asciiTheme="majorHAnsi" w:eastAsiaTheme="majorEastAsia" w:hAnsiTheme="majorHAnsi" w:cstheme="majorBidi"/>
      <w:color w:val="000000"/>
    </w:rPr>
  </w:style>
  <w:style w:type="paragraph" w:styleId="9">
    <w:name w:val="heading 9"/>
    <w:uiPriority w:val="9"/>
    <w:basedOn w:val="a"/>
    <w:next w:val="a"/>
    <w:link w:val="9Char"/>
    <w:qFormat/>
    <w:semiHidden/>
    <w:unhideWhenUsed/>
    <w:pPr>
      <w:ind w:leftChars="500" w:left="500"/>
      <w:keepNext/>
      <w:keepLines/>
      <w:outlineLvl w:val="8"/>
      <w:spacing w:after="40" w:before="80"/>
    </w:pPr>
    <w:rPr>
      <w:rFonts w:asciiTheme="majorHAnsi" w:eastAsiaTheme="majorEastAsia" w:hAnsiTheme="majorHAnsi" w:cstheme="majorBid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uiPriority w:val="9"/>
    <w:basedOn w:val="a0"/>
    <w:link w:val="1"/>
    <w:rPr>
      <w:rFonts w:asciiTheme="majorHAnsi" w:eastAsiaTheme="majorEastAsia" w:hAnsiTheme="majorHAnsi" w:cstheme="majorBidi"/>
      <w:color w:val="000000"/>
      <w:sz w:val="32"/>
      <w:szCs w:val="32"/>
    </w:rPr>
  </w:style>
  <w:style w:type="character" w:customStyle="1" w:styleId="2Char">
    <w:name w:val="제목 2 Char"/>
    <w:uiPriority w:val="9"/>
    <w:basedOn w:val="a0"/>
    <w:link w:val="2"/>
    <w:semiHidden/>
    <w:rPr>
      <w:rFonts w:asciiTheme="majorHAnsi" w:eastAsiaTheme="majorEastAsia" w:hAnsiTheme="majorHAnsi" w:cstheme="majorBidi"/>
      <w:color w:val="000000"/>
      <w:sz w:val="28"/>
      <w:szCs w:val="28"/>
    </w:rPr>
  </w:style>
  <w:style w:type="character" w:customStyle="1" w:styleId="3Char">
    <w:name w:val="제목 3 Char"/>
    <w:uiPriority w:val="9"/>
    <w:basedOn w:val="a0"/>
    <w:link w:val="3"/>
    <w:semiHidden/>
    <w:rPr>
      <w:rFonts w:asciiTheme="majorHAnsi" w:eastAsiaTheme="majorEastAsia" w:hAnsiTheme="majorHAnsi" w:cstheme="majorBidi"/>
      <w:color w:val="000000"/>
      <w:sz w:val="24"/>
    </w:rPr>
  </w:style>
  <w:style w:type="character" w:customStyle="1" w:styleId="4Char">
    <w:name w:val="제목 4 Char"/>
    <w:uiPriority w:val="9"/>
    <w:basedOn w:val="a0"/>
    <w:link w:val="4"/>
    <w:semiHidden/>
    <w:rPr>
      <w:rFonts w:asciiTheme="majorHAnsi" w:eastAsiaTheme="majorEastAsia" w:hAnsiTheme="majorHAnsi" w:cstheme="majorBidi"/>
      <w:color w:val="000000"/>
    </w:rPr>
  </w:style>
  <w:style w:type="character" w:customStyle="1" w:styleId="5Char">
    <w:name w:val="제목 5 Char"/>
    <w:uiPriority w:val="9"/>
    <w:basedOn w:val="a0"/>
    <w:link w:val="5"/>
    <w:semiHidden/>
    <w:rPr>
      <w:rFonts w:asciiTheme="majorHAnsi" w:eastAsiaTheme="majorEastAsia" w:hAnsiTheme="majorHAnsi" w:cstheme="majorBidi"/>
      <w:color w:val="000000"/>
    </w:rPr>
  </w:style>
  <w:style w:type="character" w:customStyle="1" w:styleId="6Char">
    <w:name w:val="제목 6 Char"/>
    <w:uiPriority w:val="9"/>
    <w:basedOn w:val="a0"/>
    <w:link w:val="6"/>
    <w:semiHidden/>
    <w:rPr>
      <w:rFonts w:asciiTheme="majorHAnsi" w:eastAsiaTheme="majorEastAsia" w:hAnsiTheme="majorHAnsi" w:cstheme="majorBidi"/>
      <w:color w:val="000000"/>
    </w:rPr>
  </w:style>
  <w:style w:type="character" w:customStyle="1" w:styleId="7Char">
    <w:name w:val="제목 7 Char"/>
    <w:uiPriority w:val="9"/>
    <w:basedOn w:val="a0"/>
    <w:link w:val="7"/>
    <w:semiHidden/>
    <w:rPr>
      <w:rFonts w:asciiTheme="majorHAnsi" w:eastAsiaTheme="majorEastAsia" w:hAnsiTheme="majorHAnsi" w:cstheme="majorBidi"/>
      <w:color w:val="000000"/>
    </w:rPr>
  </w:style>
  <w:style w:type="character" w:customStyle="1" w:styleId="8Char">
    <w:name w:val="제목 8 Char"/>
    <w:uiPriority w:val="9"/>
    <w:basedOn w:val="a0"/>
    <w:link w:val="8"/>
    <w:semiHidden/>
    <w:rPr>
      <w:rFonts w:asciiTheme="majorHAnsi" w:eastAsiaTheme="majorEastAsia" w:hAnsiTheme="majorHAnsi" w:cstheme="majorBidi"/>
      <w:color w:val="000000"/>
    </w:rPr>
  </w:style>
  <w:style w:type="character" w:customStyle="1" w:styleId="9Char">
    <w:name w:val="제목 9 Char"/>
    <w:uiPriority w:val="9"/>
    <w:basedOn w:val="a0"/>
    <w:link w:val="9"/>
    <w:semiHidden/>
    <w:rPr>
      <w:rFonts w:asciiTheme="majorHAnsi" w:eastAsiaTheme="majorEastAsia" w:hAnsiTheme="majorHAnsi" w:cstheme="majorBidi"/>
      <w:color w:val="000000"/>
    </w:rPr>
  </w:style>
  <w:style w:type="paragraph" w:styleId="a3">
    <w:name w:val="Title"/>
    <w:uiPriority w:val="10"/>
    <w:basedOn w:val="a"/>
    <w:next w:val="a"/>
    <w:link w:val="Char"/>
    <w:qFormat/>
    <w:pPr>
      <w:contextualSpacing/>
      <w:jc w:val="center"/>
      <w:spacing w:after="80"/>
    </w:pPr>
    <w:rPr>
      <w:rFonts w:asciiTheme="majorHAnsi" w:eastAsiaTheme="majorEastAsia" w:hAnsiTheme="majorHAnsi" w:cstheme="majorBidi"/>
      <w:sz w:val="56"/>
      <w:szCs w:val="56"/>
      <w:kern w:val="28"/>
      <w:spacing w:val="-10"/>
    </w:rPr>
  </w:style>
  <w:style w:type="character" w:customStyle="1" w:styleId="Char">
    <w:name w:val="제목 Char"/>
    <w:uiPriority w:val="10"/>
    <w:basedOn w:val="a0"/>
    <w:link w:val="a3"/>
    <w:rPr>
      <w:rFonts w:asciiTheme="majorHAnsi" w:eastAsiaTheme="majorEastAsia" w:hAnsiTheme="majorHAnsi" w:cstheme="majorBidi"/>
      <w:sz w:val="56"/>
      <w:szCs w:val="56"/>
      <w:kern w:val="28"/>
      <w:spacing w:val="-10"/>
    </w:rPr>
  </w:style>
  <w:style w:type="paragraph" w:styleId="a4">
    <w:name w:val="Subtitle"/>
    <w:uiPriority w:val="11"/>
    <w:basedOn w:val="a"/>
    <w:next w:val="a"/>
    <w:link w:val="Char0"/>
    <w:qFormat/>
    <w:pPr>
      <w:jc w:val="center"/>
      <w:numPr>
        <w:ilvl w:val="0"/>
      </w:numPr>
    </w:pPr>
    <w:rPr>
      <w:rFonts w:asciiTheme="majorHAnsi" w:eastAsiaTheme="majorEastAsia" w:hAnsiTheme="majorHAnsi" w:cstheme="majorBidi"/>
      <w:color w:val="595959"/>
      <w:sz w:val="28"/>
      <w:szCs w:val="28"/>
      <w:spacing w:val="15"/>
    </w:rPr>
  </w:style>
  <w:style w:type="character" w:customStyle="1" w:styleId="Char0">
    <w:name w:val="부제 Char"/>
    <w:uiPriority w:val="11"/>
    <w:basedOn w:val="a0"/>
    <w:link w:val="a4"/>
    <w:rPr>
      <w:rFonts w:asciiTheme="majorHAnsi" w:eastAsiaTheme="majorEastAsia" w:hAnsiTheme="majorHAnsi" w:cstheme="majorBidi"/>
      <w:color w:val="595959"/>
      <w:sz w:val="28"/>
      <w:szCs w:val="28"/>
      <w:spacing w:val="15"/>
    </w:rPr>
  </w:style>
  <w:style w:type="paragraph" w:styleId="a5">
    <w:name w:val="Quote"/>
    <w:uiPriority w:val="29"/>
    <w:basedOn w:val="a"/>
    <w:next w:val="a"/>
    <w:link w:val="Char1"/>
    <w:qFormat/>
    <w:pPr>
      <w:jc w:val="center"/>
      <w:spacing w:before="160"/>
    </w:pPr>
    <w:rPr>
      <w:i/>
      <w:iCs/>
      <w:color w:val="3F3F3F"/>
    </w:rPr>
  </w:style>
  <w:style w:type="character" w:customStyle="1" w:styleId="Char1">
    <w:name w:val="인용 Char"/>
    <w:uiPriority w:val="29"/>
    <w:basedOn w:val="a0"/>
    <w:link w:val="a5"/>
    <w:rPr>
      <w:i/>
      <w:iCs/>
      <w:color w:val="3F3F3F"/>
    </w:rPr>
  </w:style>
  <w:style w:type="paragraph" w:styleId="a6">
    <w:name w:val="List Paragraph"/>
    <w:uiPriority w:val="34"/>
    <w:basedOn w:val="a"/>
    <w:qFormat/>
    <w:pPr>
      <w:ind w:left="720"/>
      <w:contextualSpacing/>
    </w:pPr>
  </w:style>
  <w:style w:type="character" w:styleId="a7">
    <w:name w:val="Intense Emphasis"/>
    <w:uiPriority w:val="21"/>
    <w:basedOn w:val="a0"/>
    <w:qFormat/>
    <w:rPr>
      <w:i/>
      <w:iCs/>
      <w:color w:val="2E75B5"/>
    </w:rPr>
  </w:style>
  <w:style w:type="paragraph" w:styleId="a8">
    <w:name w:val="Intense Quote"/>
    <w:uiPriority w:val="30"/>
    <w:basedOn w:val="a"/>
    <w:next w:val="a"/>
    <w:link w:val="Char2"/>
    <w:qFormat/>
    <w:pPr>
      <w:ind w:left="864" w:right="864"/>
      <w:jc w:val="center"/>
      <w:pBdr>
        <w:top w:val="single" w:sz="4" w:space="10" w:color="2E75B5" w:themeColor="accent1" w:themeShade="bf"/>
        <w:bottom w:val="single" w:sz="4" w:space="10" w:color="2E75B5" w:themeColor="accent1" w:themeShade="bf"/>
      </w:pBdr>
      <w:spacing w:after="360" w:before="360"/>
    </w:pPr>
    <w:rPr>
      <w:i/>
      <w:iCs/>
      <w:color w:val="2E75B5"/>
    </w:rPr>
  </w:style>
  <w:style w:type="character" w:customStyle="1" w:styleId="Char2">
    <w:name w:val="강한 인용 Char"/>
    <w:uiPriority w:val="30"/>
    <w:basedOn w:val="a0"/>
    <w:link w:val="a8"/>
    <w:rPr>
      <w:i/>
      <w:iCs/>
      <w:color w:val="2E75B5"/>
    </w:rPr>
  </w:style>
  <w:style w:type="character" w:styleId="a9">
    <w:name w:val="Intense Reference"/>
    <w:uiPriority w:val="32"/>
    <w:basedOn w:val="a0"/>
    <w:qFormat/>
    <w:rPr>
      <w:b/>
      <w:bCs/>
      <w:smallCaps/>
      <w:color w:val="2E75B5"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numbering" Target="numbering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KimYoung-Dong</dc:creator>
  <cp:keywords/>
  <dc:description/>
  <cp:lastModifiedBy>KimYoung-Dong</cp:lastModifiedBy>
  <cp:revision>1</cp:revision>
  <dcterms:created xsi:type="dcterms:W3CDTF">2026-01-27T01:41:00Z</dcterms:created>
  <dcterms:modified xsi:type="dcterms:W3CDTF">2026-02-01T14:12:50Z</dcterms:modified>
  <cp:version>1000.0100.01</cp:version>
</cp:coreProperties>
</file>